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4398"/>
      </w:tblGrid>
      <w:tr w:rsidR="00232058" w:rsidTr="00132DE9">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2058" w:rsidRDefault="00232058" w:rsidP="007C5217">
            <w:pPr>
              <w:jc w:val="center"/>
              <w:rPr>
                <w:rFonts w:cstheme="minorHAnsi"/>
                <w:b/>
                <w:sz w:val="56"/>
                <w:szCs w:val="56"/>
              </w:rPr>
            </w:pPr>
            <w:r>
              <w:rPr>
                <w:rFonts w:cstheme="minorHAnsi"/>
                <w:b/>
                <w:sz w:val="56"/>
                <w:szCs w:val="56"/>
              </w:rPr>
              <w:t>KREKELBRIEF</w:t>
            </w:r>
          </w:p>
          <w:p w:rsidR="00232058" w:rsidRDefault="00232058" w:rsidP="007C5217">
            <w:pPr>
              <w:jc w:val="center"/>
              <w:rPr>
                <w:rFonts w:cstheme="minorHAnsi"/>
                <w:b/>
                <w:sz w:val="36"/>
                <w:szCs w:val="36"/>
              </w:rPr>
            </w:pPr>
            <w:r>
              <w:rPr>
                <w:rFonts w:cstheme="minorHAnsi"/>
                <w:noProof/>
                <w:sz w:val="36"/>
                <w:szCs w:val="36"/>
                <w:lang w:eastAsia="nl-BE"/>
              </w:rPr>
              <w:drawing>
                <wp:inline distT="0" distB="0" distL="0" distR="0" wp14:anchorId="1A9554F9" wp14:editId="6DE9A4B5">
                  <wp:extent cx="1533525" cy="2409825"/>
                  <wp:effectExtent l="19050" t="0" r="9525"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srcRect/>
                          <a:stretch>
                            <a:fillRect/>
                          </a:stretch>
                        </pic:blipFill>
                        <pic:spPr bwMode="auto">
                          <a:xfrm>
                            <a:off x="0" y="0"/>
                            <a:ext cx="1533525" cy="2409825"/>
                          </a:xfrm>
                          <a:prstGeom prst="rect">
                            <a:avLst/>
                          </a:prstGeom>
                          <a:noFill/>
                          <a:ln w="9525">
                            <a:noFill/>
                            <a:miter lim="800000"/>
                            <a:headEnd/>
                            <a:tailEnd/>
                          </a:ln>
                        </pic:spPr>
                      </pic:pic>
                    </a:graphicData>
                  </a:graphic>
                </wp:inline>
              </w:drawing>
            </w:r>
          </w:p>
          <w:p w:rsidR="00232058" w:rsidRDefault="00CA4503" w:rsidP="007C5217">
            <w:pPr>
              <w:jc w:val="center"/>
              <w:rPr>
                <w:rFonts w:cstheme="minorHAnsi"/>
                <w:b/>
                <w:sz w:val="36"/>
                <w:szCs w:val="36"/>
              </w:rPr>
            </w:pPr>
            <w:r>
              <w:rPr>
                <w:rFonts w:cstheme="minorHAnsi"/>
                <w:b/>
                <w:sz w:val="36"/>
                <w:szCs w:val="36"/>
              </w:rPr>
              <w:t>APRIL</w:t>
            </w:r>
            <w:r w:rsidR="00232058">
              <w:rPr>
                <w:rFonts w:cstheme="minorHAnsi"/>
                <w:b/>
                <w:sz w:val="36"/>
                <w:szCs w:val="36"/>
              </w:rPr>
              <w:t xml:space="preserve"> 201</w:t>
            </w:r>
            <w:r w:rsidR="005549C3">
              <w:rPr>
                <w:rFonts w:cstheme="minorHAnsi"/>
                <w:b/>
                <w:sz w:val="36"/>
                <w:szCs w:val="36"/>
              </w:rPr>
              <w:t>5</w:t>
            </w:r>
          </w:p>
        </w:tc>
      </w:tr>
    </w:tbl>
    <w:p w:rsidR="00307F5B" w:rsidRDefault="00307F5B"/>
    <w:p w:rsidR="00232058" w:rsidRDefault="00232058">
      <w:r>
        <w:t>Beste kinderen, beste ouders en vrienden van De Krekel ,</w:t>
      </w:r>
    </w:p>
    <w:p w:rsidR="00403B7C" w:rsidRPr="00403B7C" w:rsidRDefault="00403B7C" w:rsidP="00403B7C">
      <w:pPr>
        <w:keepNext/>
        <w:framePr w:dropCap="drop" w:lines="3" w:wrap="around" w:vAnchor="text" w:hAnchor="text"/>
        <w:spacing w:after="0" w:line="926" w:lineRule="exact"/>
        <w:jc w:val="both"/>
        <w:textAlignment w:val="baseline"/>
        <w:rPr>
          <w:position w:val="-9"/>
          <w:sz w:val="123"/>
        </w:rPr>
      </w:pPr>
      <w:r w:rsidRPr="00403B7C">
        <w:rPr>
          <w:position w:val="-9"/>
          <w:sz w:val="123"/>
        </w:rPr>
        <w:t>Z</w:t>
      </w:r>
    </w:p>
    <w:p w:rsidR="00020DB4" w:rsidRDefault="00020DB4" w:rsidP="00020DB4">
      <w:pPr>
        <w:jc w:val="both"/>
      </w:pPr>
      <w:r>
        <w:t>it jij ook zo te verlangen naar wat zon en warmte ? Heb je ook reeds de eerste lentekriebels gevoeld</w:t>
      </w:r>
      <w:r w:rsidR="00403B7C">
        <w:t xml:space="preserve"> ? Vind je ook dat het hoogtijd wordt om buiten te spelen ? Goed nieuws alvast : er is buitenspeeldag op het speelplein van </w:t>
      </w:r>
      <w:proofErr w:type="spellStart"/>
      <w:r w:rsidR="00403B7C">
        <w:t>Roesbrugge</w:t>
      </w:r>
      <w:proofErr w:type="spellEnd"/>
      <w:r w:rsidR="00403B7C">
        <w:t xml:space="preserve"> op woensdag 1 april  ! </w:t>
      </w:r>
    </w:p>
    <w:p w:rsidR="00403B7C" w:rsidRDefault="00403B7C" w:rsidP="00403B7C">
      <w:pPr>
        <w:jc w:val="center"/>
      </w:pPr>
      <w:r>
        <w:rPr>
          <w:noProof/>
          <w:lang w:eastAsia="nl-BE"/>
        </w:rPr>
        <w:drawing>
          <wp:inline distT="0" distB="0" distL="0" distR="0" wp14:anchorId="089230B6" wp14:editId="04E28BD6">
            <wp:extent cx="2664221" cy="1114425"/>
            <wp:effectExtent l="0" t="0" r="0" b="0"/>
            <wp:docPr id="2" name="irc_mi" descr="http://www.zulte.be/website/6277-www/version/default/part/ImageData/data/Logo%20buitenspeeld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zulte.be/website/6277-www/version/default/part/ImageData/data/Logo%20buitenspeelda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1154" cy="1117325"/>
                    </a:xfrm>
                    <a:prstGeom prst="rect">
                      <a:avLst/>
                    </a:prstGeom>
                    <a:noFill/>
                    <a:ln>
                      <a:noFill/>
                    </a:ln>
                  </pic:spPr>
                </pic:pic>
              </a:graphicData>
            </a:graphic>
          </wp:inline>
        </w:drawing>
      </w:r>
    </w:p>
    <w:p w:rsidR="003F173C" w:rsidRPr="003F173C" w:rsidRDefault="003F173C" w:rsidP="003F173C">
      <w:pPr>
        <w:keepNext/>
        <w:framePr w:dropCap="drop" w:lines="3" w:wrap="around" w:vAnchor="text" w:hAnchor="text"/>
        <w:spacing w:after="0" w:line="926" w:lineRule="exact"/>
        <w:jc w:val="both"/>
        <w:textAlignment w:val="baseline"/>
        <w:rPr>
          <w:position w:val="-8"/>
          <w:sz w:val="122"/>
        </w:rPr>
      </w:pPr>
      <w:r w:rsidRPr="003F173C">
        <w:rPr>
          <w:position w:val="-8"/>
          <w:sz w:val="122"/>
        </w:rPr>
        <w:t>W</w:t>
      </w:r>
    </w:p>
    <w:p w:rsidR="00403B7C" w:rsidRDefault="003F173C" w:rsidP="003F173C">
      <w:pPr>
        <w:jc w:val="both"/>
      </w:pPr>
      <w:r>
        <w:t xml:space="preserve">e zitten volop in de Goede Week , de laatste dagen voor het feest van Pasen ! Op school besteden we daar natuurlijk de nodige aandacht aan. Op Witte Donderdag komen om 9u samen met de kinderen van L2 tot en met L6 om het laatste gedeelte van het verhaal van Victor en Blanca te beluisteren. ’s Morgens is er ook al koffie/choco stop, en in de namiddag is er het fietsparcours en de stratenloop. Hiervoor </w:t>
      </w:r>
      <w:r>
        <w:lastRenderedPageBreak/>
        <w:t>zochten de kinderen sponsors. Op Goede Vrijdag komen we ook met de klassen van het lager samen om het passieverhaal te beleven , weergegeven door de zandtovenaar. De laatste dagen in het leven van Jezus worden verteld aan de hand van kunstige zand-tekeningen. Verder wordt ook in elke kleuterklas verteld over deze dagen van Jezus.</w:t>
      </w:r>
    </w:p>
    <w:p w:rsidR="003F173C" w:rsidRDefault="003F173C" w:rsidP="003F173C">
      <w:pPr>
        <w:jc w:val="center"/>
      </w:pPr>
      <w:r>
        <w:rPr>
          <w:noProof/>
          <w:lang w:eastAsia="nl-BE"/>
        </w:rPr>
        <w:drawing>
          <wp:inline distT="0" distB="0" distL="0" distR="0" wp14:anchorId="7638FFED" wp14:editId="5E2D4594">
            <wp:extent cx="2655570" cy="1493046"/>
            <wp:effectExtent l="0" t="0" r="0" b="0"/>
            <wp:docPr id="3" name="irc_mi" descr="http://i.ytimg.com/vi/bDVmwI6robo/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ytimg.com/vi/bDVmwI6robo/maxresdefaul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5570" cy="1493046"/>
                    </a:xfrm>
                    <a:prstGeom prst="rect">
                      <a:avLst/>
                    </a:prstGeom>
                    <a:noFill/>
                    <a:ln>
                      <a:noFill/>
                    </a:ln>
                  </pic:spPr>
                </pic:pic>
              </a:graphicData>
            </a:graphic>
          </wp:inline>
        </w:drawing>
      </w:r>
    </w:p>
    <w:p w:rsidR="00F679C2" w:rsidRPr="00F679C2" w:rsidRDefault="00F679C2" w:rsidP="00F679C2">
      <w:pPr>
        <w:keepNext/>
        <w:framePr w:dropCap="drop" w:lines="3" w:wrap="around" w:vAnchor="text" w:hAnchor="text"/>
        <w:spacing w:after="0" w:line="926" w:lineRule="exact"/>
        <w:jc w:val="both"/>
        <w:textAlignment w:val="baseline"/>
        <w:rPr>
          <w:position w:val="-9"/>
          <w:sz w:val="123"/>
        </w:rPr>
      </w:pPr>
      <w:r w:rsidRPr="00F679C2">
        <w:rPr>
          <w:position w:val="-9"/>
          <w:sz w:val="123"/>
        </w:rPr>
        <w:t>D</w:t>
      </w:r>
    </w:p>
    <w:p w:rsidR="00E55C70" w:rsidRDefault="00F679C2" w:rsidP="00F679C2">
      <w:pPr>
        <w:jc w:val="both"/>
      </w:pPr>
      <w:r>
        <w:t xml:space="preserve">e plannen voor onze oude kloostertuin gaan </w:t>
      </w:r>
      <w:proofErr w:type="spellStart"/>
      <w:r>
        <w:t>traagjes</w:t>
      </w:r>
      <w:proofErr w:type="spellEnd"/>
      <w:r>
        <w:t xml:space="preserve"> vooruit. IBO </w:t>
      </w:r>
      <w:proofErr w:type="spellStart"/>
      <w:r>
        <w:t>Hopsakee</w:t>
      </w:r>
      <w:proofErr w:type="spellEnd"/>
      <w:r>
        <w:t xml:space="preserve"> heeft nu ook hun voorkeuren doorgegeven. Binnenkort zitten we nu samen met de mensen van De </w:t>
      </w:r>
      <w:proofErr w:type="spellStart"/>
      <w:r>
        <w:t>Lovie</w:t>
      </w:r>
      <w:proofErr w:type="spellEnd"/>
      <w:r>
        <w:t xml:space="preserve"> en het Stadsbestuur. En daarna stellen we een subsidiedossier voor de Provincie op. </w:t>
      </w:r>
    </w:p>
    <w:p w:rsidR="00F679C2" w:rsidRDefault="00F679C2" w:rsidP="00F679C2">
      <w:pPr>
        <w:jc w:val="center"/>
      </w:pPr>
      <w:r>
        <w:rPr>
          <w:noProof/>
          <w:lang w:eastAsia="nl-BE"/>
        </w:rPr>
        <w:drawing>
          <wp:inline distT="0" distB="0" distL="0" distR="0" wp14:anchorId="11883B62" wp14:editId="0003E9FC">
            <wp:extent cx="2447925" cy="2558603"/>
            <wp:effectExtent l="0" t="0" r="0" b="0"/>
            <wp:docPr id="5" name="irc_mi" descr="http://comps.canstockphoto.com/can-stock-photo_csp10306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mps.canstockphoto.com/can-stock-photo_csp1030624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8956" cy="2580585"/>
                    </a:xfrm>
                    <a:prstGeom prst="rect">
                      <a:avLst/>
                    </a:prstGeom>
                    <a:noFill/>
                    <a:ln>
                      <a:noFill/>
                    </a:ln>
                  </pic:spPr>
                </pic:pic>
              </a:graphicData>
            </a:graphic>
          </wp:inline>
        </w:drawing>
      </w:r>
    </w:p>
    <w:p w:rsidR="00320539" w:rsidRPr="00320539" w:rsidRDefault="00320539" w:rsidP="00320539">
      <w:pPr>
        <w:keepNext/>
        <w:framePr w:dropCap="drop" w:lines="3" w:wrap="around" w:vAnchor="text" w:hAnchor="text"/>
        <w:spacing w:after="0" w:line="926" w:lineRule="exact"/>
        <w:jc w:val="both"/>
        <w:textAlignment w:val="baseline"/>
        <w:rPr>
          <w:position w:val="-7"/>
          <w:sz w:val="120"/>
        </w:rPr>
      </w:pPr>
      <w:r w:rsidRPr="00320539">
        <w:rPr>
          <w:position w:val="-7"/>
          <w:sz w:val="120"/>
        </w:rPr>
        <w:t>O</w:t>
      </w:r>
    </w:p>
    <w:p w:rsidR="00320539" w:rsidRDefault="00320539" w:rsidP="00320539">
      <w:pPr>
        <w:jc w:val="both"/>
      </w:pPr>
      <w:r>
        <w:t xml:space="preserve">ok het verbouwingsdossier van de oude gang en de oude kleuterklas werd naar </w:t>
      </w:r>
      <w:proofErr w:type="spellStart"/>
      <w:r>
        <w:t>Agion</w:t>
      </w:r>
      <w:proofErr w:type="spellEnd"/>
      <w:r>
        <w:t xml:space="preserve"> in Brussel doorgestuurd. Hopelijk krijgen we daar ook spoedig de toelating om deze renovatie uit te voeren. Alle geïnteresseerde aannemers </w:t>
      </w:r>
      <w:r>
        <w:lastRenderedPageBreak/>
        <w:t>konden hiervoor inschrijven. Als alles meezit, wordt er gestart bij de aanvang van de zomervakantie.</w:t>
      </w:r>
    </w:p>
    <w:p w:rsidR="00320539" w:rsidRDefault="00320539" w:rsidP="00320539">
      <w:pPr>
        <w:jc w:val="center"/>
      </w:pPr>
      <w:r>
        <w:rPr>
          <w:noProof/>
          <w:lang w:eastAsia="nl-BE"/>
        </w:rPr>
        <w:drawing>
          <wp:inline distT="0" distB="0" distL="0" distR="0" wp14:anchorId="1D8015E8" wp14:editId="50505B82">
            <wp:extent cx="2625919" cy="1476375"/>
            <wp:effectExtent l="0" t="0" r="0" b="0"/>
            <wp:docPr id="6" name="irc_mi" descr="http://jongensvandetekeningen.nl/veiligverbouwen/img/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ongensvandetekeningen.nl/veiligverbouwen/img/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7235" cy="1482737"/>
                    </a:xfrm>
                    <a:prstGeom prst="rect">
                      <a:avLst/>
                    </a:prstGeom>
                    <a:noFill/>
                    <a:ln>
                      <a:noFill/>
                    </a:ln>
                  </pic:spPr>
                </pic:pic>
              </a:graphicData>
            </a:graphic>
          </wp:inline>
        </w:drawing>
      </w:r>
    </w:p>
    <w:p w:rsidR="00320539" w:rsidRPr="00320539" w:rsidRDefault="00320539" w:rsidP="00320539">
      <w:pPr>
        <w:keepNext/>
        <w:framePr w:dropCap="drop" w:lines="3" w:wrap="around" w:vAnchor="text" w:hAnchor="text"/>
        <w:spacing w:after="0" w:line="926" w:lineRule="exact"/>
        <w:jc w:val="both"/>
        <w:textAlignment w:val="baseline"/>
        <w:rPr>
          <w:position w:val="-7"/>
          <w:sz w:val="120"/>
        </w:rPr>
      </w:pPr>
      <w:r w:rsidRPr="00320539">
        <w:rPr>
          <w:position w:val="-7"/>
          <w:sz w:val="120"/>
        </w:rPr>
        <w:t>O</w:t>
      </w:r>
    </w:p>
    <w:p w:rsidR="00320539" w:rsidRDefault="00320539" w:rsidP="00320539">
      <w:pPr>
        <w:jc w:val="both"/>
      </w:pPr>
      <w:r>
        <w:t>p paasmaandag 6</w:t>
      </w:r>
      <w:r w:rsidR="008A17F5">
        <w:t xml:space="preserve"> april 2015 vertrekken we om 6u</w:t>
      </w:r>
      <w:r>
        <w:t xml:space="preserve"> met een volle bus naar Saint-Victor-de-</w:t>
      </w:r>
      <w:proofErr w:type="spellStart"/>
      <w:r>
        <w:t>Buthon</w:t>
      </w:r>
      <w:proofErr w:type="spellEnd"/>
      <w:r>
        <w:t xml:space="preserve"> ! 23 kinderen van de derde graad en 16 begeleiders gaan mee. Daarnaast zijn er ook nog een paar andere reizigers. We bezoeken Parijs, logeren op hotel en gaan een namiddag op bezoek in de Franse school. Ook is er nog een huldigingsmoment in </w:t>
      </w:r>
      <w:proofErr w:type="spellStart"/>
      <w:r>
        <w:t>Coudreceau</w:t>
      </w:r>
      <w:proofErr w:type="spellEnd"/>
      <w:r>
        <w:t xml:space="preserve">, het geboortedorp van Albert </w:t>
      </w:r>
      <w:proofErr w:type="spellStart"/>
      <w:r>
        <w:t>Fettu</w:t>
      </w:r>
      <w:proofErr w:type="spellEnd"/>
      <w:r>
        <w:t xml:space="preserve">. </w:t>
      </w:r>
      <w:r w:rsidR="008A17F5">
        <w:t>We leerden hem</w:t>
      </w:r>
      <w:r>
        <w:t xml:space="preserve"> kennen i</w:t>
      </w:r>
      <w:r w:rsidR="008A17F5">
        <w:t>n het schoolproject Koekeloeren</w:t>
      </w:r>
      <w:r>
        <w:t>!</w:t>
      </w:r>
      <w:r w:rsidR="008A17F5">
        <w:t xml:space="preserve"> </w:t>
      </w:r>
      <w:r>
        <w:t xml:space="preserve"> Deze week bezoeken we ook nog zijn graf in Lijssenthoek. Op woensdagavond zijn we terug in </w:t>
      </w:r>
      <w:proofErr w:type="spellStart"/>
      <w:r>
        <w:t>Roesbrugge</w:t>
      </w:r>
      <w:proofErr w:type="spellEnd"/>
      <w:r>
        <w:t>. Op de krekelsite plaatsen we elke avond foto’s van de voorbije dag !</w:t>
      </w:r>
    </w:p>
    <w:p w:rsidR="00320539" w:rsidRDefault="00320539" w:rsidP="00320539">
      <w:pPr>
        <w:jc w:val="center"/>
      </w:pPr>
      <w:r>
        <w:rPr>
          <w:noProof/>
          <w:lang w:eastAsia="nl-BE"/>
        </w:rPr>
        <w:drawing>
          <wp:inline distT="0" distB="0" distL="0" distR="0" wp14:anchorId="62AC6A47" wp14:editId="327F03D5">
            <wp:extent cx="2139315" cy="2139315"/>
            <wp:effectExtent l="0" t="0" r="0" b="0"/>
            <wp:docPr id="7" name="irc_mi" descr="http://parijs.inspiraties.nl/img/parijs/bezienswaardigheden/Top_10/Sacre-Co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arijs.inspiraties.nl/img/parijs/bezienswaardigheden/Top_10/Sacre-Coeu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315" cy="2139315"/>
                    </a:xfrm>
                    <a:prstGeom prst="rect">
                      <a:avLst/>
                    </a:prstGeom>
                    <a:noFill/>
                    <a:ln>
                      <a:noFill/>
                    </a:ln>
                  </pic:spPr>
                </pic:pic>
              </a:graphicData>
            </a:graphic>
          </wp:inline>
        </w:drawing>
      </w:r>
    </w:p>
    <w:p w:rsidR="008A17F5" w:rsidRPr="008A17F5" w:rsidRDefault="008A17F5" w:rsidP="008A17F5">
      <w:pPr>
        <w:keepNext/>
        <w:framePr w:dropCap="drop" w:lines="3" w:wrap="around" w:vAnchor="text" w:hAnchor="text"/>
        <w:spacing w:after="0" w:line="926" w:lineRule="exact"/>
        <w:jc w:val="both"/>
        <w:textAlignment w:val="baseline"/>
        <w:rPr>
          <w:position w:val="-7"/>
          <w:sz w:val="120"/>
        </w:rPr>
      </w:pPr>
      <w:r w:rsidRPr="008A17F5">
        <w:rPr>
          <w:position w:val="-7"/>
          <w:sz w:val="120"/>
        </w:rPr>
        <w:t>O</w:t>
      </w:r>
    </w:p>
    <w:p w:rsidR="00320539" w:rsidRDefault="008A17F5" w:rsidP="00320539">
      <w:pPr>
        <w:jc w:val="both"/>
      </w:pPr>
      <w:r>
        <w:t xml:space="preserve">p 2 april is het precies 11 jaar geleden dat we voor het eerst de naam ‘De Krekel’ gebruikten ! Vanzelfsprekend vieren we dat met alle kinderen op school, </w:t>
      </w:r>
      <w:r>
        <w:lastRenderedPageBreak/>
        <w:t xml:space="preserve">maar we doen dat op vrijdag 24 april, na de paasvakantie. We maken lekkere hapjes voor elkaar ! </w:t>
      </w:r>
    </w:p>
    <w:p w:rsidR="008A17F5" w:rsidRDefault="008A17F5" w:rsidP="008A17F5">
      <w:pPr>
        <w:jc w:val="center"/>
      </w:pPr>
      <w:r>
        <w:rPr>
          <w:noProof/>
          <w:lang w:eastAsia="nl-BE"/>
        </w:rPr>
        <w:drawing>
          <wp:inline distT="0" distB="0" distL="0" distR="0" wp14:anchorId="62702D69" wp14:editId="290CA38A">
            <wp:extent cx="1847850" cy="1319893"/>
            <wp:effectExtent l="0" t="0" r="0" b="0"/>
            <wp:docPr id="8" name="irc_mi" descr="http://www.kaartwereld.nl/img/cards/350x350/verjaardagskaarten/la-cardia-kaart-met-jarig-vrolijke-ballonnen-voork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aartwereld.nl/img/cards/350x350/verjaardagskaarten/la-cardia-kaart-met-jarig-vrolijke-ballonnen-voorkan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6616" cy="1354726"/>
                    </a:xfrm>
                    <a:prstGeom prst="rect">
                      <a:avLst/>
                    </a:prstGeom>
                    <a:noFill/>
                    <a:ln>
                      <a:noFill/>
                    </a:ln>
                  </pic:spPr>
                </pic:pic>
              </a:graphicData>
            </a:graphic>
          </wp:inline>
        </w:drawing>
      </w:r>
    </w:p>
    <w:p w:rsidR="008A17F5" w:rsidRPr="008A17F5" w:rsidRDefault="008A17F5" w:rsidP="008A17F5">
      <w:pPr>
        <w:keepNext/>
        <w:framePr w:dropCap="drop" w:lines="3" w:wrap="around" w:vAnchor="text" w:hAnchor="text"/>
        <w:spacing w:after="0" w:line="926" w:lineRule="exact"/>
        <w:jc w:val="both"/>
        <w:textAlignment w:val="baseline"/>
        <w:rPr>
          <w:position w:val="-8"/>
          <w:sz w:val="122"/>
        </w:rPr>
      </w:pPr>
      <w:r w:rsidRPr="008A17F5">
        <w:rPr>
          <w:position w:val="-8"/>
          <w:sz w:val="122"/>
        </w:rPr>
        <w:t>V</w:t>
      </w:r>
    </w:p>
    <w:p w:rsidR="000C177C" w:rsidRDefault="008A17F5" w:rsidP="000C177C">
      <w:pPr>
        <w:jc w:val="both"/>
      </w:pPr>
      <w:r>
        <w:t xml:space="preserve">oor beide vieringen van het Vormsel en van de Eerste Communie stelde de parochie 1 vaste fotograaf en 1 DVD-maker aan. Op die manier verlopen deze vieringen zeer ordevol. Elke familie kan de gemaakte foto’s en de DVD achteraf aankopen. </w:t>
      </w:r>
    </w:p>
    <w:p w:rsidR="008A17F5" w:rsidRDefault="008A17F5" w:rsidP="000C177C">
      <w:pPr>
        <w:jc w:val="center"/>
      </w:pPr>
      <w:r>
        <w:rPr>
          <w:noProof/>
          <w:lang w:eastAsia="nl-BE"/>
        </w:rPr>
        <w:drawing>
          <wp:inline distT="0" distB="0" distL="0" distR="0" wp14:anchorId="4AA7CDB3" wp14:editId="3E8A7302">
            <wp:extent cx="1409700" cy="1240367"/>
            <wp:effectExtent l="0" t="0" r="0" b="0"/>
            <wp:docPr id="9" name="irc_mi" descr="http://static.skynetblogs.be/media/5041/dyn008_original_333_293_gif_2564317_9d5349441303e904f4e562aa67116f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skynetblogs.be/media/5041/dyn008_original_333_293_gif_2564317_9d5349441303e904f4e562aa67116f9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5863" cy="1254588"/>
                    </a:xfrm>
                    <a:prstGeom prst="rect">
                      <a:avLst/>
                    </a:prstGeom>
                    <a:noFill/>
                    <a:ln>
                      <a:noFill/>
                    </a:ln>
                  </pic:spPr>
                </pic:pic>
              </a:graphicData>
            </a:graphic>
          </wp:inline>
        </w:drawing>
      </w:r>
    </w:p>
    <w:p w:rsidR="000C177C" w:rsidRPr="000C177C" w:rsidRDefault="000C177C" w:rsidP="000C177C">
      <w:pPr>
        <w:keepNext/>
        <w:framePr w:dropCap="drop" w:lines="3" w:wrap="around" w:vAnchor="text" w:hAnchor="text"/>
        <w:spacing w:after="0" w:line="926" w:lineRule="exact"/>
        <w:jc w:val="both"/>
        <w:textAlignment w:val="baseline"/>
        <w:rPr>
          <w:position w:val="-8"/>
          <w:sz w:val="123"/>
        </w:rPr>
      </w:pPr>
      <w:r w:rsidRPr="000C177C">
        <w:rPr>
          <w:position w:val="-8"/>
          <w:sz w:val="123"/>
        </w:rPr>
        <w:t>R</w:t>
      </w:r>
    </w:p>
    <w:p w:rsidR="000C177C" w:rsidRDefault="000C177C" w:rsidP="000C177C">
      <w:pPr>
        <w:jc w:val="both"/>
      </w:pPr>
      <w:r>
        <w:t>ond deze tijd van het schooljaar beginnen we alweer vooruit te blikken naar het nieuwe schooljaar. We berekenen onze beschikbare lestijden, aan de hand van het leerlingenaantal, en we kijken welke organisatie we kunnen gebruiken. Ook zijn we bezig een nieuwe schrijfmethode aan het verkennen, en voeren we een nieuwe godsdienstmethode in voor een paar lagere klassen. We plannen ook een aankoop van een aantal speelelementen op de speelplaats.</w:t>
      </w:r>
    </w:p>
    <w:p w:rsidR="00CD6284" w:rsidRDefault="00CD6284" w:rsidP="00CD6284">
      <w:pPr>
        <w:jc w:val="center"/>
      </w:pPr>
      <w:r>
        <w:rPr>
          <w:noProof/>
          <w:lang w:eastAsia="nl-BE"/>
        </w:rPr>
        <w:drawing>
          <wp:inline distT="0" distB="0" distL="0" distR="0" wp14:anchorId="27A209A2" wp14:editId="3298955D">
            <wp:extent cx="1959775" cy="1238250"/>
            <wp:effectExtent l="0" t="0" r="0" b="0"/>
            <wp:docPr id="10" name="irc_mi" descr="http://www.medios.be/sites/medios/files/styles/page_header_big/public/images/medios_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dios.be/sites/medios/files/styles/page_header_big/public/images/medios_13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5675" cy="1241978"/>
                    </a:xfrm>
                    <a:prstGeom prst="rect">
                      <a:avLst/>
                    </a:prstGeom>
                    <a:noFill/>
                    <a:ln>
                      <a:noFill/>
                    </a:ln>
                  </pic:spPr>
                </pic:pic>
              </a:graphicData>
            </a:graphic>
          </wp:inline>
        </w:drawing>
      </w:r>
    </w:p>
    <w:p w:rsidR="00CD6284" w:rsidRPr="00CD6284" w:rsidRDefault="00CD6284" w:rsidP="00CD6284">
      <w:pPr>
        <w:keepNext/>
        <w:framePr w:dropCap="drop" w:lines="3" w:wrap="around" w:vAnchor="text" w:hAnchor="text"/>
        <w:spacing w:after="0" w:line="926" w:lineRule="exact"/>
        <w:jc w:val="both"/>
        <w:textAlignment w:val="baseline"/>
        <w:rPr>
          <w:position w:val="-8"/>
          <w:sz w:val="122"/>
        </w:rPr>
      </w:pPr>
      <w:r w:rsidRPr="00CD6284">
        <w:rPr>
          <w:position w:val="-8"/>
          <w:sz w:val="122"/>
        </w:rPr>
        <w:lastRenderedPageBreak/>
        <w:t>N</w:t>
      </w:r>
    </w:p>
    <w:p w:rsidR="00CD6284" w:rsidRDefault="00CD6284" w:rsidP="00CD6284">
      <w:pPr>
        <w:jc w:val="both"/>
      </w:pPr>
      <w:r>
        <w:t xml:space="preserve">a de paasvakantie evalueren we de kinderen in het lager en stellen we een lenterapport op. Hierbij komt een kijkwijzer waarbij we een zeer breed beeld van de kinderen willen schetsen. Nieuw dit schooljaar is, dat we voor muzische vorming géén punten meer noteren maar een commentaar geven dat gebaseerd is op onze lesdoelen. Ook overlopen we elke rapport met de kinderen, vooraleer het naar huis wordt meegegeven. </w:t>
      </w:r>
    </w:p>
    <w:p w:rsidR="007A6F6B" w:rsidRDefault="007A6F6B" w:rsidP="007A6F6B">
      <w:pPr>
        <w:jc w:val="center"/>
      </w:pPr>
      <w:r>
        <w:rPr>
          <w:noProof/>
          <w:lang w:eastAsia="nl-BE"/>
        </w:rPr>
        <w:drawing>
          <wp:inline distT="0" distB="0" distL="0" distR="0" wp14:anchorId="30E85D5B" wp14:editId="1366D38E">
            <wp:extent cx="1695450" cy="1655889"/>
            <wp:effectExtent l="0" t="0" r="0" b="0"/>
            <wp:docPr id="11" name="irc_mi" descr="http://images.clipartpanda.com/rapport-clipart-clipart-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rapport-clipart-clipart-signatur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6802" cy="1666976"/>
                    </a:xfrm>
                    <a:prstGeom prst="rect">
                      <a:avLst/>
                    </a:prstGeom>
                    <a:noFill/>
                    <a:ln>
                      <a:noFill/>
                    </a:ln>
                  </pic:spPr>
                </pic:pic>
              </a:graphicData>
            </a:graphic>
          </wp:inline>
        </w:drawing>
      </w:r>
    </w:p>
    <w:p w:rsidR="007A6F6B" w:rsidRPr="007A6F6B" w:rsidRDefault="007A6F6B" w:rsidP="007A6F6B">
      <w:pPr>
        <w:keepNext/>
        <w:framePr w:dropCap="drop" w:lines="3" w:wrap="around" w:vAnchor="text" w:hAnchor="text"/>
        <w:spacing w:after="0" w:line="926" w:lineRule="exact"/>
        <w:jc w:val="both"/>
        <w:textAlignment w:val="baseline"/>
        <w:rPr>
          <w:position w:val="-8"/>
          <w:sz w:val="123"/>
        </w:rPr>
      </w:pPr>
      <w:r w:rsidRPr="007A6F6B">
        <w:rPr>
          <w:position w:val="-8"/>
          <w:sz w:val="123"/>
        </w:rPr>
        <w:t>M</w:t>
      </w:r>
    </w:p>
    <w:p w:rsidR="000C177C" w:rsidRDefault="007A6F6B" w:rsidP="007A6F6B">
      <w:pPr>
        <w:jc w:val="both"/>
      </w:pPr>
      <w:r>
        <w:t>inder goed nieuws ! Op woensdag 29 april is het de laatste werkdag van juf Nele op De Krekel ! Ik wil haar nu alvast zeer hartelijk bedanken voor haar inzet in het 3</w:t>
      </w:r>
      <w:r w:rsidRPr="007A6F6B">
        <w:rPr>
          <w:vertAlign w:val="superscript"/>
        </w:rPr>
        <w:t>de</w:t>
      </w:r>
      <w:r>
        <w:t xml:space="preserve"> en 4</w:t>
      </w:r>
      <w:r w:rsidRPr="007A6F6B">
        <w:rPr>
          <w:vertAlign w:val="superscript"/>
        </w:rPr>
        <w:t>de</w:t>
      </w:r>
      <w:r>
        <w:t xml:space="preserve"> leerjaar ! Vanaf maandag 4 mei komt meester Johny dan terug voltijds werken. </w:t>
      </w:r>
    </w:p>
    <w:p w:rsidR="007A6F6B" w:rsidRDefault="007A6F6B" w:rsidP="007A6F6B">
      <w:pPr>
        <w:jc w:val="center"/>
      </w:pPr>
      <w:r>
        <w:rPr>
          <w:noProof/>
          <w:lang w:eastAsia="nl-BE"/>
        </w:rPr>
        <w:drawing>
          <wp:inline distT="0" distB="0" distL="0" distR="0" wp14:anchorId="11422EBA" wp14:editId="06FA0A0E">
            <wp:extent cx="1504950" cy="1504950"/>
            <wp:effectExtent l="0" t="0" r="0" b="0"/>
            <wp:docPr id="12" name="Afbeelding 12" descr="https://encrypted-tbn0.gstatic.com/images?q=tbn:ANd9GcTJmoU4iPOQ33TEAXVHy4dYYXFcHzdcpOW4qqXKWkpcAxcdRQSy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TJmoU4iPOQ33TEAXVHy4dYYXFcHzdcpOW4qqXKWkpcAxcdRQSye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rsidR="00CD3F82" w:rsidRPr="00CD3F82" w:rsidRDefault="00CD3F82" w:rsidP="00CD3F82">
      <w:pPr>
        <w:keepNext/>
        <w:framePr w:dropCap="drop" w:lines="3" w:wrap="around" w:vAnchor="text" w:hAnchor="text"/>
        <w:spacing w:after="0" w:line="926" w:lineRule="exact"/>
        <w:jc w:val="both"/>
        <w:textAlignment w:val="baseline"/>
        <w:rPr>
          <w:position w:val="-8"/>
          <w:sz w:val="122"/>
        </w:rPr>
      </w:pPr>
      <w:r w:rsidRPr="00CD3F82">
        <w:rPr>
          <w:position w:val="-8"/>
          <w:sz w:val="122"/>
        </w:rPr>
        <w:t>I</w:t>
      </w:r>
    </w:p>
    <w:p w:rsidR="00CD3F82" w:rsidRDefault="007A6F6B" w:rsidP="00CD3F82">
      <w:pPr>
        <w:jc w:val="both"/>
      </w:pPr>
      <w:r>
        <w:t xml:space="preserve">n dit overzichtje kan je zien </w:t>
      </w:r>
      <w:r w:rsidR="00CD3F82">
        <w:t xml:space="preserve">hoe de sportdag en de schoolreis in kleuter en lager eruit ziet. Meer info volgt nog wel een beetje later. De peutertjes nemen ook dit jaar niet deel aan de schoolreis en komen gewoon naar school zoals anders. Er wordt vervanging voorzien. </w:t>
      </w:r>
    </w:p>
    <w:tbl>
      <w:tblPr>
        <w:tblStyle w:val="Tabelraster"/>
        <w:tblW w:w="0" w:type="auto"/>
        <w:tblLayout w:type="fixed"/>
        <w:tblLook w:val="04A0" w:firstRow="1" w:lastRow="0" w:firstColumn="1" w:lastColumn="0" w:noHBand="0" w:noVBand="1"/>
      </w:tblPr>
      <w:tblGrid>
        <w:gridCol w:w="959"/>
        <w:gridCol w:w="1276"/>
        <w:gridCol w:w="992"/>
        <w:gridCol w:w="1171"/>
      </w:tblGrid>
      <w:tr w:rsidR="00CD3F82" w:rsidTr="006527C9">
        <w:tc>
          <w:tcPr>
            <w:tcW w:w="959" w:type="dxa"/>
          </w:tcPr>
          <w:p w:rsidR="00CD3F82" w:rsidRDefault="00CD3F82" w:rsidP="006527C9">
            <w:pPr>
              <w:jc w:val="both"/>
            </w:pPr>
          </w:p>
        </w:tc>
        <w:tc>
          <w:tcPr>
            <w:tcW w:w="1276" w:type="dxa"/>
            <w:shd w:val="clear" w:color="auto" w:fill="FFFF00"/>
          </w:tcPr>
          <w:p w:rsidR="00CD3F82" w:rsidRDefault="00CD3F82" w:rsidP="006527C9">
            <w:pPr>
              <w:jc w:val="both"/>
            </w:pPr>
            <w:r>
              <w:t>kleuter</w:t>
            </w:r>
          </w:p>
        </w:tc>
        <w:tc>
          <w:tcPr>
            <w:tcW w:w="992" w:type="dxa"/>
            <w:shd w:val="clear" w:color="auto" w:fill="FFFF00"/>
          </w:tcPr>
          <w:p w:rsidR="00CD3F82" w:rsidRDefault="00CD3F82" w:rsidP="006527C9">
            <w:pPr>
              <w:jc w:val="both"/>
            </w:pPr>
            <w:r>
              <w:t xml:space="preserve">Lager </w:t>
            </w:r>
          </w:p>
          <w:p w:rsidR="00CD3F82" w:rsidRDefault="00CD3F82" w:rsidP="006527C9">
            <w:pPr>
              <w:jc w:val="both"/>
            </w:pPr>
            <w:r>
              <w:t>12</w:t>
            </w:r>
          </w:p>
        </w:tc>
        <w:tc>
          <w:tcPr>
            <w:tcW w:w="1171" w:type="dxa"/>
            <w:shd w:val="clear" w:color="auto" w:fill="FFFF00"/>
          </w:tcPr>
          <w:p w:rsidR="00CD3F82" w:rsidRDefault="00CD3F82" w:rsidP="006527C9">
            <w:pPr>
              <w:jc w:val="both"/>
            </w:pPr>
            <w:r>
              <w:t>Lager</w:t>
            </w:r>
          </w:p>
          <w:p w:rsidR="00CD3F82" w:rsidRDefault="00CD3F82" w:rsidP="006527C9">
            <w:pPr>
              <w:jc w:val="both"/>
            </w:pPr>
            <w:r>
              <w:t xml:space="preserve"> 3456</w:t>
            </w:r>
          </w:p>
        </w:tc>
      </w:tr>
      <w:tr w:rsidR="00CD3F82" w:rsidTr="006527C9">
        <w:tc>
          <w:tcPr>
            <w:tcW w:w="959" w:type="dxa"/>
            <w:shd w:val="clear" w:color="auto" w:fill="00B050"/>
          </w:tcPr>
          <w:p w:rsidR="00CD3F82" w:rsidRDefault="00CD3F82" w:rsidP="006527C9">
            <w:pPr>
              <w:jc w:val="both"/>
            </w:pPr>
            <w:proofErr w:type="spellStart"/>
            <w:r>
              <w:t>School-reis</w:t>
            </w:r>
            <w:proofErr w:type="spellEnd"/>
          </w:p>
        </w:tc>
        <w:tc>
          <w:tcPr>
            <w:tcW w:w="1276" w:type="dxa"/>
          </w:tcPr>
          <w:p w:rsidR="00CD3F82" w:rsidRDefault="00CD3F82" w:rsidP="006527C9">
            <w:pPr>
              <w:jc w:val="both"/>
            </w:pPr>
            <w:r>
              <w:t>18/6/15</w:t>
            </w:r>
          </w:p>
          <w:p w:rsidR="00CD3F82" w:rsidRDefault="00CD3F82" w:rsidP="006527C9">
            <w:pPr>
              <w:jc w:val="both"/>
            </w:pPr>
            <w:r>
              <w:t xml:space="preserve">De </w:t>
            </w:r>
            <w:proofErr w:type="spellStart"/>
            <w:r>
              <w:t>Zonne</w:t>
            </w:r>
            <w:r w:rsidR="0088147D">
              <w:t>-</w:t>
            </w:r>
            <w:r>
              <w:t>gloed</w:t>
            </w:r>
            <w:proofErr w:type="spellEnd"/>
            <w:r>
              <w:t xml:space="preserve"> in </w:t>
            </w:r>
            <w:proofErr w:type="spellStart"/>
            <w:r>
              <w:t>Vleteren</w:t>
            </w:r>
            <w:proofErr w:type="spellEnd"/>
          </w:p>
        </w:tc>
        <w:tc>
          <w:tcPr>
            <w:tcW w:w="992" w:type="dxa"/>
          </w:tcPr>
          <w:p w:rsidR="00CD3F82" w:rsidRDefault="00CD3F82" w:rsidP="006527C9">
            <w:pPr>
              <w:jc w:val="both"/>
            </w:pPr>
            <w:r>
              <w:t>23/6/15</w:t>
            </w:r>
          </w:p>
          <w:p w:rsidR="00070944" w:rsidRDefault="00070944" w:rsidP="006527C9">
            <w:pPr>
              <w:jc w:val="both"/>
            </w:pPr>
            <w:r>
              <w:t>Veurne</w:t>
            </w:r>
            <w:r w:rsidR="0088147D">
              <w:t xml:space="preserve"> + de kust</w:t>
            </w:r>
          </w:p>
          <w:p w:rsidR="00CD3F82" w:rsidRDefault="00CD3F82" w:rsidP="006527C9">
            <w:pPr>
              <w:jc w:val="both"/>
            </w:pPr>
          </w:p>
        </w:tc>
        <w:tc>
          <w:tcPr>
            <w:tcW w:w="1171" w:type="dxa"/>
          </w:tcPr>
          <w:p w:rsidR="00CD3F82" w:rsidRDefault="00CD3F82" w:rsidP="006527C9">
            <w:pPr>
              <w:jc w:val="both"/>
            </w:pPr>
            <w:r>
              <w:t>23/6/15</w:t>
            </w:r>
          </w:p>
          <w:p w:rsidR="00070944" w:rsidRDefault="0088147D" w:rsidP="006527C9">
            <w:pPr>
              <w:jc w:val="both"/>
            </w:pPr>
            <w:r>
              <w:t xml:space="preserve">Regio </w:t>
            </w:r>
            <w:r w:rsidR="00070944">
              <w:t>Brugge</w:t>
            </w:r>
          </w:p>
          <w:p w:rsidR="00CD3F82" w:rsidRDefault="00CD3F82" w:rsidP="006527C9">
            <w:pPr>
              <w:jc w:val="both"/>
            </w:pPr>
          </w:p>
        </w:tc>
      </w:tr>
      <w:tr w:rsidR="00CD3F82" w:rsidTr="006527C9">
        <w:tc>
          <w:tcPr>
            <w:tcW w:w="959" w:type="dxa"/>
            <w:shd w:val="clear" w:color="auto" w:fill="00B050"/>
          </w:tcPr>
          <w:p w:rsidR="00CD3F82" w:rsidRDefault="00CD3F82" w:rsidP="006527C9">
            <w:pPr>
              <w:jc w:val="both"/>
            </w:pPr>
            <w:proofErr w:type="spellStart"/>
            <w:r>
              <w:t>Sport-dag</w:t>
            </w:r>
            <w:proofErr w:type="spellEnd"/>
          </w:p>
        </w:tc>
        <w:tc>
          <w:tcPr>
            <w:tcW w:w="1276" w:type="dxa"/>
          </w:tcPr>
          <w:p w:rsidR="00CD3F82" w:rsidRDefault="00CD3F82" w:rsidP="006527C9">
            <w:pPr>
              <w:jc w:val="both"/>
            </w:pPr>
            <w:r>
              <w:t>29/5/15</w:t>
            </w:r>
          </w:p>
          <w:p w:rsidR="00CD3F82" w:rsidRDefault="00CD3F82" w:rsidP="006527C9">
            <w:pPr>
              <w:jc w:val="both"/>
            </w:pPr>
            <w:r>
              <w:t xml:space="preserve">Sport en spel in het OC van </w:t>
            </w:r>
            <w:proofErr w:type="spellStart"/>
            <w:r>
              <w:t>Roesbrugge</w:t>
            </w:r>
            <w:proofErr w:type="spellEnd"/>
          </w:p>
        </w:tc>
        <w:tc>
          <w:tcPr>
            <w:tcW w:w="2163" w:type="dxa"/>
            <w:gridSpan w:val="2"/>
          </w:tcPr>
          <w:p w:rsidR="00CD3F82" w:rsidRDefault="00CD3F82" w:rsidP="006527C9">
            <w:pPr>
              <w:jc w:val="both"/>
            </w:pPr>
            <w:r>
              <w:t xml:space="preserve">28/5/15 </w:t>
            </w:r>
          </w:p>
          <w:p w:rsidR="00CD3F82" w:rsidRDefault="0088147D" w:rsidP="006527C9">
            <w:pPr>
              <w:jc w:val="both"/>
            </w:pPr>
            <w:r>
              <w:t>Sport en spel en extra zwemplezier !</w:t>
            </w:r>
          </w:p>
        </w:tc>
      </w:tr>
    </w:tbl>
    <w:p w:rsidR="00CD3F82" w:rsidRDefault="00CD3F82" w:rsidP="008A17F5">
      <w:pPr>
        <w:jc w:val="both"/>
      </w:pPr>
    </w:p>
    <w:p w:rsidR="0081556D" w:rsidRPr="0081556D" w:rsidRDefault="0081556D" w:rsidP="0081556D">
      <w:pPr>
        <w:keepNext/>
        <w:framePr w:dropCap="drop" w:lines="3" w:wrap="around" w:vAnchor="text" w:hAnchor="text"/>
        <w:spacing w:after="0" w:line="926" w:lineRule="exact"/>
        <w:jc w:val="both"/>
        <w:textAlignment w:val="baseline"/>
        <w:rPr>
          <w:rFonts w:cstheme="minorHAnsi"/>
          <w:position w:val="-8"/>
          <w:sz w:val="122"/>
        </w:rPr>
      </w:pPr>
      <w:r w:rsidRPr="0081556D">
        <w:rPr>
          <w:rFonts w:cstheme="minorHAnsi"/>
          <w:position w:val="-8"/>
          <w:sz w:val="122"/>
        </w:rPr>
        <w:t>H</w:t>
      </w:r>
    </w:p>
    <w:p w:rsidR="005D6558" w:rsidRDefault="005D6558" w:rsidP="005D6558">
      <w:pPr>
        <w:jc w:val="both"/>
      </w:pPr>
      <w:r>
        <w:t xml:space="preserve">ieronder geef ik ook nog eens de </w:t>
      </w:r>
      <w:r w:rsidRPr="00845393">
        <w:rPr>
          <w:b/>
          <w:u w:val="single"/>
        </w:rPr>
        <w:t>belangrijke data</w:t>
      </w:r>
      <w:r>
        <w:t xml:space="preserve"> van dit schooljaar. </w:t>
      </w:r>
      <w:r w:rsidR="0081556D">
        <w:t>Gelieve die goed op je kalender te noteren.</w:t>
      </w:r>
    </w:p>
    <w:tbl>
      <w:tblPr>
        <w:tblStyle w:val="Tabelraster"/>
        <w:tblW w:w="0" w:type="auto"/>
        <w:tblLook w:val="04A0" w:firstRow="1" w:lastRow="0" w:firstColumn="1" w:lastColumn="0" w:noHBand="0" w:noVBand="1"/>
      </w:tblPr>
      <w:tblGrid>
        <w:gridCol w:w="1242"/>
        <w:gridCol w:w="3156"/>
      </w:tblGrid>
      <w:tr w:rsidR="00867C1E" w:rsidTr="00720812">
        <w:tc>
          <w:tcPr>
            <w:tcW w:w="1242" w:type="dxa"/>
            <w:shd w:val="clear" w:color="auto" w:fill="FFFF00"/>
          </w:tcPr>
          <w:p w:rsidR="00867C1E" w:rsidRPr="00230C9F" w:rsidRDefault="00867C1E" w:rsidP="000A5B9C">
            <w:pPr>
              <w:jc w:val="both"/>
              <w:rPr>
                <w:rFonts w:cstheme="minorHAnsi"/>
              </w:rPr>
            </w:pPr>
            <w:r>
              <w:rPr>
                <w:rFonts w:cstheme="minorHAnsi"/>
              </w:rPr>
              <w:t>14 mei 15</w:t>
            </w:r>
          </w:p>
        </w:tc>
        <w:tc>
          <w:tcPr>
            <w:tcW w:w="3156" w:type="dxa"/>
          </w:tcPr>
          <w:p w:rsidR="00867C1E" w:rsidRDefault="00867C1E" w:rsidP="000A5B9C">
            <w:pPr>
              <w:jc w:val="both"/>
              <w:rPr>
                <w:rFonts w:cstheme="minorHAnsi"/>
              </w:rPr>
            </w:pPr>
            <w:r>
              <w:rPr>
                <w:rFonts w:cstheme="minorHAnsi"/>
              </w:rPr>
              <w:t>Eerste Communie om 10u45</w:t>
            </w:r>
          </w:p>
        </w:tc>
      </w:tr>
      <w:tr w:rsidR="005549C3" w:rsidTr="00720812">
        <w:tc>
          <w:tcPr>
            <w:tcW w:w="1242" w:type="dxa"/>
            <w:shd w:val="clear" w:color="auto" w:fill="FFFF00"/>
          </w:tcPr>
          <w:p w:rsidR="005549C3" w:rsidRDefault="005549C3" w:rsidP="000A5B9C">
            <w:pPr>
              <w:jc w:val="both"/>
              <w:rPr>
                <w:rFonts w:cstheme="minorHAnsi"/>
              </w:rPr>
            </w:pPr>
            <w:r>
              <w:rPr>
                <w:rFonts w:cstheme="minorHAnsi"/>
              </w:rPr>
              <w:t>18 mei 15</w:t>
            </w:r>
          </w:p>
        </w:tc>
        <w:tc>
          <w:tcPr>
            <w:tcW w:w="3156" w:type="dxa"/>
          </w:tcPr>
          <w:p w:rsidR="005549C3" w:rsidRDefault="005549C3" w:rsidP="000A5B9C">
            <w:pPr>
              <w:jc w:val="both"/>
              <w:rPr>
                <w:rFonts w:cstheme="minorHAnsi"/>
              </w:rPr>
            </w:pPr>
            <w:r>
              <w:rPr>
                <w:rFonts w:cstheme="minorHAnsi"/>
              </w:rPr>
              <w:t>Schoolfotograaf (VM)</w:t>
            </w:r>
          </w:p>
        </w:tc>
      </w:tr>
      <w:tr w:rsidR="00867C1E" w:rsidTr="00720812">
        <w:tc>
          <w:tcPr>
            <w:tcW w:w="1242" w:type="dxa"/>
            <w:shd w:val="clear" w:color="auto" w:fill="FFFF00"/>
          </w:tcPr>
          <w:p w:rsidR="00867C1E" w:rsidRDefault="00867C1E" w:rsidP="000A5B9C">
            <w:pPr>
              <w:jc w:val="both"/>
              <w:rPr>
                <w:rFonts w:cstheme="minorHAnsi"/>
              </w:rPr>
            </w:pPr>
            <w:r>
              <w:rPr>
                <w:rFonts w:cstheme="minorHAnsi"/>
              </w:rPr>
              <w:t>28 mei 15</w:t>
            </w:r>
          </w:p>
        </w:tc>
        <w:tc>
          <w:tcPr>
            <w:tcW w:w="3156" w:type="dxa"/>
          </w:tcPr>
          <w:p w:rsidR="00867C1E" w:rsidRDefault="00867C1E" w:rsidP="000A5B9C">
            <w:pPr>
              <w:jc w:val="both"/>
              <w:rPr>
                <w:rFonts w:cstheme="minorHAnsi"/>
              </w:rPr>
            </w:pPr>
            <w:r>
              <w:rPr>
                <w:rFonts w:cstheme="minorHAnsi"/>
              </w:rPr>
              <w:t>Sportdag lager</w:t>
            </w:r>
          </w:p>
        </w:tc>
      </w:tr>
      <w:tr w:rsidR="00867C1E" w:rsidTr="00720812">
        <w:tc>
          <w:tcPr>
            <w:tcW w:w="1242" w:type="dxa"/>
            <w:shd w:val="clear" w:color="auto" w:fill="FFFF00"/>
          </w:tcPr>
          <w:p w:rsidR="00867C1E" w:rsidRDefault="00867C1E" w:rsidP="000A5B9C">
            <w:pPr>
              <w:jc w:val="both"/>
              <w:rPr>
                <w:rFonts w:cstheme="minorHAnsi"/>
              </w:rPr>
            </w:pPr>
            <w:r>
              <w:rPr>
                <w:rFonts w:cstheme="minorHAnsi"/>
              </w:rPr>
              <w:t>29 mei 15</w:t>
            </w:r>
          </w:p>
        </w:tc>
        <w:tc>
          <w:tcPr>
            <w:tcW w:w="3156" w:type="dxa"/>
          </w:tcPr>
          <w:p w:rsidR="00867C1E" w:rsidRDefault="00867C1E" w:rsidP="000A5B9C">
            <w:pPr>
              <w:jc w:val="both"/>
              <w:rPr>
                <w:rFonts w:cstheme="minorHAnsi"/>
              </w:rPr>
            </w:pPr>
            <w:r>
              <w:rPr>
                <w:rFonts w:cstheme="minorHAnsi"/>
              </w:rPr>
              <w:t>Sportdag kleuter</w:t>
            </w:r>
          </w:p>
        </w:tc>
      </w:tr>
      <w:tr w:rsidR="00867C1E" w:rsidTr="00720812">
        <w:tc>
          <w:tcPr>
            <w:tcW w:w="1242" w:type="dxa"/>
            <w:shd w:val="clear" w:color="auto" w:fill="FFFF00"/>
          </w:tcPr>
          <w:p w:rsidR="00867C1E" w:rsidRDefault="00867C1E" w:rsidP="000A5B9C">
            <w:pPr>
              <w:jc w:val="both"/>
              <w:rPr>
                <w:rFonts w:cstheme="minorHAnsi"/>
              </w:rPr>
            </w:pPr>
            <w:r>
              <w:rPr>
                <w:rFonts w:cstheme="minorHAnsi"/>
              </w:rPr>
              <w:t>18 juni 15</w:t>
            </w:r>
          </w:p>
        </w:tc>
        <w:tc>
          <w:tcPr>
            <w:tcW w:w="3156" w:type="dxa"/>
          </w:tcPr>
          <w:p w:rsidR="00867C1E" w:rsidRDefault="00867C1E" w:rsidP="000A5B9C">
            <w:pPr>
              <w:jc w:val="both"/>
              <w:rPr>
                <w:rFonts w:cstheme="minorHAnsi"/>
              </w:rPr>
            </w:pPr>
            <w:r>
              <w:rPr>
                <w:rFonts w:cstheme="minorHAnsi"/>
              </w:rPr>
              <w:t>Schoolreis kleuter</w:t>
            </w:r>
          </w:p>
        </w:tc>
      </w:tr>
      <w:tr w:rsidR="00EB1954" w:rsidTr="00720812">
        <w:tc>
          <w:tcPr>
            <w:tcW w:w="1242" w:type="dxa"/>
            <w:shd w:val="clear" w:color="auto" w:fill="FFFF00"/>
          </w:tcPr>
          <w:p w:rsidR="00EB1954" w:rsidRDefault="00EB1954" w:rsidP="000A5B9C">
            <w:pPr>
              <w:jc w:val="both"/>
              <w:rPr>
                <w:rFonts w:cstheme="minorHAnsi"/>
              </w:rPr>
            </w:pPr>
            <w:r>
              <w:rPr>
                <w:rFonts w:cstheme="minorHAnsi"/>
              </w:rPr>
              <w:t>23 juni 15</w:t>
            </w:r>
          </w:p>
        </w:tc>
        <w:tc>
          <w:tcPr>
            <w:tcW w:w="3156" w:type="dxa"/>
          </w:tcPr>
          <w:p w:rsidR="00EB1954" w:rsidRDefault="00EB1954" w:rsidP="000A5B9C">
            <w:pPr>
              <w:jc w:val="both"/>
              <w:rPr>
                <w:rFonts w:cstheme="minorHAnsi"/>
              </w:rPr>
            </w:pPr>
            <w:r>
              <w:rPr>
                <w:rFonts w:cstheme="minorHAnsi"/>
              </w:rPr>
              <w:t xml:space="preserve">Schoolreis lager </w:t>
            </w:r>
          </w:p>
        </w:tc>
      </w:tr>
      <w:tr w:rsidR="00867C1E" w:rsidTr="00720812">
        <w:tc>
          <w:tcPr>
            <w:tcW w:w="1242" w:type="dxa"/>
            <w:shd w:val="clear" w:color="auto" w:fill="FFFF00"/>
          </w:tcPr>
          <w:p w:rsidR="00867C1E" w:rsidRPr="00230C9F" w:rsidRDefault="00867C1E" w:rsidP="000A5B9C">
            <w:pPr>
              <w:jc w:val="both"/>
              <w:rPr>
                <w:rFonts w:cstheme="minorHAnsi"/>
              </w:rPr>
            </w:pPr>
            <w:r>
              <w:rPr>
                <w:rFonts w:cstheme="minorHAnsi"/>
              </w:rPr>
              <w:t>25 juni 15</w:t>
            </w:r>
          </w:p>
        </w:tc>
        <w:tc>
          <w:tcPr>
            <w:tcW w:w="3156" w:type="dxa"/>
          </w:tcPr>
          <w:p w:rsidR="00867C1E" w:rsidRDefault="00867C1E" w:rsidP="000A5B9C">
            <w:pPr>
              <w:jc w:val="both"/>
              <w:rPr>
                <w:rFonts w:cstheme="minorHAnsi"/>
              </w:rPr>
            </w:pPr>
            <w:r>
              <w:rPr>
                <w:rFonts w:cstheme="minorHAnsi"/>
              </w:rPr>
              <w:t>Oudercontacten kleuter + lager</w:t>
            </w:r>
          </w:p>
        </w:tc>
      </w:tr>
      <w:tr w:rsidR="00867C1E" w:rsidTr="00720812">
        <w:tc>
          <w:tcPr>
            <w:tcW w:w="1242" w:type="dxa"/>
            <w:shd w:val="clear" w:color="auto" w:fill="FFFF00"/>
          </w:tcPr>
          <w:p w:rsidR="00867C1E" w:rsidRPr="00230C9F" w:rsidRDefault="00867C1E" w:rsidP="000A5B9C">
            <w:pPr>
              <w:jc w:val="both"/>
              <w:rPr>
                <w:rFonts w:cstheme="minorHAnsi"/>
              </w:rPr>
            </w:pPr>
            <w:r>
              <w:rPr>
                <w:rFonts w:cstheme="minorHAnsi"/>
              </w:rPr>
              <w:t>29 juni 15</w:t>
            </w:r>
          </w:p>
        </w:tc>
        <w:tc>
          <w:tcPr>
            <w:tcW w:w="3156" w:type="dxa"/>
          </w:tcPr>
          <w:p w:rsidR="00867C1E" w:rsidRDefault="00EB1954" w:rsidP="000A5B9C">
            <w:pPr>
              <w:jc w:val="both"/>
              <w:rPr>
                <w:rFonts w:cstheme="minorHAnsi"/>
              </w:rPr>
            </w:pPr>
            <w:r>
              <w:rPr>
                <w:rFonts w:cstheme="minorHAnsi"/>
              </w:rPr>
              <w:t>Tuinfeest met het oudercomité</w:t>
            </w:r>
          </w:p>
        </w:tc>
      </w:tr>
      <w:tr w:rsidR="00867C1E" w:rsidTr="00720812">
        <w:tc>
          <w:tcPr>
            <w:tcW w:w="1242" w:type="dxa"/>
            <w:shd w:val="clear" w:color="auto" w:fill="FFFF00"/>
          </w:tcPr>
          <w:p w:rsidR="00867C1E" w:rsidRDefault="00867C1E" w:rsidP="000A5B9C">
            <w:pPr>
              <w:jc w:val="both"/>
              <w:rPr>
                <w:rFonts w:cstheme="minorHAnsi"/>
              </w:rPr>
            </w:pPr>
            <w:r>
              <w:rPr>
                <w:rFonts w:cstheme="minorHAnsi"/>
              </w:rPr>
              <w:t>30 juni 15</w:t>
            </w:r>
          </w:p>
        </w:tc>
        <w:tc>
          <w:tcPr>
            <w:tcW w:w="3156" w:type="dxa"/>
          </w:tcPr>
          <w:p w:rsidR="00867C1E" w:rsidRDefault="00A43F53" w:rsidP="00A43F53">
            <w:pPr>
              <w:jc w:val="both"/>
              <w:rPr>
                <w:rFonts w:cstheme="minorHAnsi"/>
              </w:rPr>
            </w:pPr>
            <w:r>
              <w:rPr>
                <w:rFonts w:cstheme="minorHAnsi"/>
              </w:rPr>
              <w:t xml:space="preserve">11u45 : </w:t>
            </w:r>
            <w:r w:rsidR="00867C1E">
              <w:rPr>
                <w:rFonts w:cstheme="minorHAnsi"/>
              </w:rPr>
              <w:t xml:space="preserve">Start </w:t>
            </w:r>
            <w:proofErr w:type="spellStart"/>
            <w:r>
              <w:rPr>
                <w:rFonts w:cstheme="minorHAnsi"/>
              </w:rPr>
              <w:t>vd</w:t>
            </w:r>
            <w:proofErr w:type="spellEnd"/>
            <w:r>
              <w:rPr>
                <w:rFonts w:cstheme="minorHAnsi"/>
              </w:rPr>
              <w:t xml:space="preserve"> </w:t>
            </w:r>
            <w:r w:rsidR="00867C1E">
              <w:rPr>
                <w:rFonts w:cstheme="minorHAnsi"/>
              </w:rPr>
              <w:t xml:space="preserve">zomervakantie </w:t>
            </w:r>
          </w:p>
        </w:tc>
      </w:tr>
    </w:tbl>
    <w:p w:rsidR="00867C1E" w:rsidRDefault="00867C1E" w:rsidP="00867C1E">
      <w:pPr>
        <w:jc w:val="both"/>
        <w:rPr>
          <w:rFonts w:cstheme="minorHAnsi"/>
        </w:rPr>
      </w:pPr>
    </w:p>
    <w:p w:rsidR="00677B31" w:rsidRPr="00157242" w:rsidRDefault="00677B31" w:rsidP="00677B31">
      <w:pPr>
        <w:keepNext/>
        <w:framePr w:dropCap="drop" w:lines="3" w:wrap="around" w:vAnchor="text" w:hAnchor="text"/>
        <w:spacing w:after="0" w:line="926" w:lineRule="exact"/>
        <w:jc w:val="both"/>
        <w:textAlignment w:val="baseline"/>
        <w:rPr>
          <w:position w:val="-8"/>
          <w:sz w:val="123"/>
        </w:rPr>
      </w:pPr>
      <w:r w:rsidRPr="00157242">
        <w:rPr>
          <w:position w:val="-8"/>
          <w:sz w:val="123"/>
        </w:rPr>
        <w:t>M</w:t>
      </w:r>
    </w:p>
    <w:p w:rsidR="00677B31" w:rsidRDefault="00720812" w:rsidP="00677B31">
      <w:pPr>
        <w:jc w:val="both"/>
      </w:pPr>
      <w:r>
        <w:rPr>
          <w:noProof/>
          <w:lang w:eastAsia="nl-BE"/>
        </w:rPr>
        <w:drawing>
          <wp:anchor distT="0" distB="0" distL="114300" distR="114300" simplePos="0" relativeHeight="251719680" behindDoc="1" locked="0" layoutInCell="1" allowOverlap="1" wp14:anchorId="1F4F65DC" wp14:editId="44036A69">
            <wp:simplePos x="0" y="0"/>
            <wp:positionH relativeFrom="column">
              <wp:posOffset>575310</wp:posOffset>
            </wp:positionH>
            <wp:positionV relativeFrom="paragraph">
              <wp:posOffset>847090</wp:posOffset>
            </wp:positionV>
            <wp:extent cx="1463040" cy="958291"/>
            <wp:effectExtent l="0" t="0" r="0" b="0"/>
            <wp:wrapTight wrapText="bothSides">
              <wp:wrapPolygon edited="0">
                <wp:start x="0" y="0"/>
                <wp:lineTo x="0" y="21042"/>
                <wp:lineTo x="21375" y="21042"/>
                <wp:lineTo x="21375" y="0"/>
                <wp:lineTo x="0" y="0"/>
              </wp:wrapPolygon>
            </wp:wrapTight>
            <wp:docPr id="15" name="irc_mi" descr="http://www.waarwoontwillem.nl/huisonderdelen/hui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arwoontwillem.nl/huisonderdelen/huis2.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3040" cy="958291"/>
                    </a:xfrm>
                    <a:prstGeom prst="rect">
                      <a:avLst/>
                    </a:prstGeom>
                    <a:noFill/>
                    <a:ln>
                      <a:noFill/>
                    </a:ln>
                  </pic:spPr>
                </pic:pic>
              </a:graphicData>
            </a:graphic>
            <wp14:sizeRelH relativeFrom="page">
              <wp14:pctWidth>0</wp14:pctWidth>
            </wp14:sizeRelH>
            <wp14:sizeRelV relativeFrom="page">
              <wp14:pctHeight>0</wp14:pctHeight>
            </wp14:sizeRelV>
          </wp:anchor>
        </w:drawing>
      </w:r>
      <w:r w:rsidR="00F90E10">
        <w:t>ag ik</w:t>
      </w:r>
      <w:r w:rsidR="00677B31">
        <w:t xml:space="preserve"> vragen om ons een seintje te geven als er </w:t>
      </w:r>
      <w:r w:rsidR="00677B31" w:rsidRPr="00B36929">
        <w:rPr>
          <w:b/>
          <w:u w:val="single"/>
        </w:rPr>
        <w:t>nieuwe gezinnen</w:t>
      </w:r>
      <w:r w:rsidR="00F90E10">
        <w:t xml:space="preserve"> in jullie straat of buurt</w:t>
      </w:r>
      <w:r w:rsidR="00677B31">
        <w:t xml:space="preserve"> wonen ? </w:t>
      </w:r>
      <w:r w:rsidR="00F90E10">
        <w:t xml:space="preserve">Zo </w:t>
      </w:r>
      <w:r w:rsidR="00677B31">
        <w:t>kunnen we hen een kennismakingsbezoekje brengen. Alvast bedankt voor jullie mede</w:t>
      </w:r>
      <w:bookmarkStart w:id="0" w:name="_GoBack"/>
      <w:bookmarkEnd w:id="0"/>
      <w:r w:rsidR="00677B31">
        <w:t>werking !</w:t>
      </w:r>
    </w:p>
    <w:p w:rsidR="00677B31" w:rsidRDefault="00677B31" w:rsidP="00677B31">
      <w:pPr>
        <w:jc w:val="center"/>
      </w:pPr>
    </w:p>
    <w:p w:rsidR="00593C5F" w:rsidRDefault="00593C5F" w:rsidP="00677B31">
      <w:pPr>
        <w:jc w:val="center"/>
      </w:pPr>
    </w:p>
    <w:p w:rsidR="00CD3F82" w:rsidRDefault="00CD3F82" w:rsidP="00677B31">
      <w:pPr>
        <w:jc w:val="both"/>
      </w:pPr>
    </w:p>
    <w:p w:rsidR="00677B31" w:rsidRDefault="00677B31" w:rsidP="00677B31">
      <w:pPr>
        <w:jc w:val="both"/>
      </w:pPr>
      <w:r>
        <w:t>Beste groeten,</w:t>
      </w:r>
    </w:p>
    <w:p w:rsidR="00677B31" w:rsidRDefault="00677B31" w:rsidP="00677B31">
      <w:pPr>
        <w:sectPr w:rsidR="00677B31" w:rsidSect="006C30A1">
          <w:headerReference w:type="default" r:id="rId20"/>
          <w:footerReference w:type="default" r:id="rId21"/>
          <w:pgSz w:w="11906" w:h="16838"/>
          <w:pgMar w:top="1417" w:right="1417" w:bottom="1417" w:left="1417" w:header="708" w:footer="708" w:gutter="0"/>
          <w:cols w:num="2" w:space="708"/>
          <w:docGrid w:linePitch="360"/>
        </w:sectPr>
      </w:pPr>
      <w:r>
        <w:t>Meester  Geert</w:t>
      </w:r>
    </w:p>
    <w:p w:rsidR="006C30A1" w:rsidRPr="00C31F8D" w:rsidRDefault="006C30A1" w:rsidP="006C30A1">
      <w:pPr>
        <w:ind w:left="360"/>
        <w:jc w:val="center"/>
        <w:rPr>
          <w:b/>
          <w:sz w:val="32"/>
          <w:szCs w:val="32"/>
        </w:rPr>
      </w:pPr>
      <w:r w:rsidRPr="00C31F8D">
        <w:rPr>
          <w:b/>
          <w:sz w:val="32"/>
          <w:szCs w:val="32"/>
          <w:highlight w:val="green"/>
        </w:rPr>
        <w:lastRenderedPageBreak/>
        <w:t>GELIEVE DIT BLAD HEEL ZICHTBAAR UIT TE HANGEN A.U.B.</w:t>
      </w:r>
    </w:p>
    <w:p w:rsidR="006C30A1" w:rsidRPr="00D662C5" w:rsidRDefault="00CA4503" w:rsidP="00D662C5">
      <w:pPr>
        <w:ind w:left="708" w:firstLine="708"/>
        <w:rPr>
          <w:b/>
          <w:sz w:val="20"/>
          <w:szCs w:val="20"/>
        </w:rPr>
        <w:sectPr w:rsidR="006C30A1" w:rsidRPr="00D662C5" w:rsidSect="00843769">
          <w:headerReference w:type="default" r:id="rId22"/>
          <w:pgSz w:w="16838" w:h="11906" w:orient="landscape"/>
          <w:pgMar w:top="720" w:right="720" w:bottom="720" w:left="720" w:header="708" w:footer="708" w:gutter="0"/>
          <w:cols w:space="708"/>
          <w:docGrid w:linePitch="360"/>
        </w:sectPr>
      </w:pPr>
      <w:r>
        <w:rPr>
          <w:b/>
          <w:sz w:val="20"/>
          <w:szCs w:val="20"/>
        </w:rPr>
        <w:t>BEWEGINGSKALENDER APRIL</w:t>
      </w:r>
      <w:r w:rsidR="00522CFC" w:rsidRPr="00D662C5">
        <w:rPr>
          <w:b/>
          <w:sz w:val="20"/>
          <w:szCs w:val="20"/>
        </w:rPr>
        <w:t xml:space="preserve"> </w:t>
      </w:r>
      <w:r w:rsidR="00D810F4" w:rsidRPr="00D662C5">
        <w:rPr>
          <w:b/>
          <w:sz w:val="20"/>
          <w:szCs w:val="20"/>
        </w:rPr>
        <w:t>20</w:t>
      </w:r>
      <w:r w:rsidR="003A01FE" w:rsidRPr="00D662C5">
        <w:rPr>
          <w:b/>
          <w:sz w:val="20"/>
          <w:szCs w:val="20"/>
        </w:rPr>
        <w:t>15</w:t>
      </w:r>
      <w:r w:rsidR="00B232F4">
        <w:rPr>
          <w:b/>
          <w:sz w:val="32"/>
          <w:szCs w:val="32"/>
        </w:rPr>
        <w:t xml:space="preserve"> </w:t>
      </w:r>
      <w:r w:rsidR="006C30A1" w:rsidRPr="00C31F8D">
        <w:rPr>
          <w:b/>
          <w:sz w:val="32"/>
          <w:szCs w:val="32"/>
        </w:rPr>
        <w:t xml:space="preserve">              </w:t>
      </w:r>
      <w:r w:rsidR="00D662C5">
        <w:rPr>
          <w:b/>
          <w:sz w:val="32"/>
          <w:szCs w:val="32"/>
        </w:rPr>
        <w:tab/>
      </w:r>
      <w:r w:rsidR="00D662C5">
        <w:rPr>
          <w:b/>
          <w:sz w:val="32"/>
          <w:szCs w:val="32"/>
        </w:rPr>
        <w:tab/>
      </w:r>
      <w:r w:rsidR="00D662C5">
        <w:rPr>
          <w:b/>
          <w:sz w:val="32"/>
          <w:szCs w:val="32"/>
        </w:rPr>
        <w:tab/>
      </w:r>
      <w:r w:rsidR="00D662C5">
        <w:rPr>
          <w:b/>
          <w:sz w:val="32"/>
          <w:szCs w:val="32"/>
        </w:rPr>
        <w:tab/>
      </w:r>
      <w:r w:rsidR="00D662C5">
        <w:rPr>
          <w:b/>
          <w:sz w:val="32"/>
          <w:szCs w:val="32"/>
        </w:rPr>
        <w:tab/>
      </w:r>
      <w:r w:rsidR="006C30A1" w:rsidRPr="00C31F8D">
        <w:rPr>
          <w:b/>
          <w:sz w:val="32"/>
          <w:szCs w:val="32"/>
        </w:rPr>
        <w:t xml:space="preserve">                 </w:t>
      </w:r>
      <w:r w:rsidR="006C30A1">
        <w:rPr>
          <w:b/>
          <w:sz w:val="32"/>
          <w:szCs w:val="32"/>
        </w:rPr>
        <w:t xml:space="preserve"> </w:t>
      </w:r>
      <w:r>
        <w:rPr>
          <w:b/>
          <w:sz w:val="20"/>
          <w:szCs w:val="20"/>
        </w:rPr>
        <w:t>SCHOOLKALENDER APRIL</w:t>
      </w:r>
      <w:r w:rsidR="00522CFC" w:rsidRPr="00D662C5">
        <w:rPr>
          <w:b/>
          <w:sz w:val="20"/>
          <w:szCs w:val="20"/>
        </w:rPr>
        <w:t xml:space="preserve"> </w:t>
      </w:r>
      <w:r w:rsidR="00D810F4" w:rsidRPr="00D662C5">
        <w:rPr>
          <w:b/>
          <w:sz w:val="20"/>
          <w:szCs w:val="20"/>
        </w:rPr>
        <w:t>20</w:t>
      </w:r>
      <w:r w:rsidR="003A01FE" w:rsidRPr="00D662C5">
        <w:rPr>
          <w:b/>
          <w:sz w:val="20"/>
          <w:szCs w:val="20"/>
        </w:rPr>
        <w:t>15</w:t>
      </w:r>
      <w:r w:rsidR="005D2E3A" w:rsidRPr="00D662C5">
        <w:rPr>
          <w:b/>
          <w:sz w:val="20"/>
          <w:szCs w:val="20"/>
        </w:rPr>
        <w:t xml:space="preserve">        </w:t>
      </w:r>
    </w:p>
    <w:tbl>
      <w:tblPr>
        <w:tblStyle w:val="Tabelraster"/>
        <w:tblW w:w="7121" w:type="dxa"/>
        <w:tblInd w:w="360" w:type="dxa"/>
        <w:tblLayout w:type="fixed"/>
        <w:tblLook w:val="04A0" w:firstRow="1" w:lastRow="0" w:firstColumn="1" w:lastColumn="0" w:noHBand="0" w:noVBand="1"/>
      </w:tblPr>
      <w:tblGrid>
        <w:gridCol w:w="1024"/>
        <w:gridCol w:w="738"/>
        <w:gridCol w:w="708"/>
        <w:gridCol w:w="539"/>
        <w:gridCol w:w="708"/>
        <w:gridCol w:w="851"/>
        <w:gridCol w:w="851"/>
        <w:gridCol w:w="708"/>
        <w:gridCol w:w="29"/>
        <w:gridCol w:w="965"/>
      </w:tblGrid>
      <w:tr w:rsidR="005D2E3A" w:rsidRPr="00D662C5" w:rsidTr="004E2BF0">
        <w:tc>
          <w:tcPr>
            <w:tcW w:w="1024" w:type="dxa"/>
            <w:shd w:val="clear" w:color="auto" w:fill="FFFF00"/>
          </w:tcPr>
          <w:p w:rsidR="005D2E3A" w:rsidRPr="00D662C5" w:rsidRDefault="005D2E3A" w:rsidP="004E2BF0">
            <w:pPr>
              <w:rPr>
                <w:b/>
                <w:sz w:val="20"/>
                <w:szCs w:val="20"/>
              </w:rPr>
            </w:pPr>
            <w:r w:rsidRPr="00D662C5">
              <w:rPr>
                <w:b/>
                <w:sz w:val="20"/>
                <w:szCs w:val="20"/>
              </w:rPr>
              <w:lastRenderedPageBreak/>
              <w:t>DATUM</w:t>
            </w:r>
          </w:p>
        </w:tc>
        <w:tc>
          <w:tcPr>
            <w:tcW w:w="6097" w:type="dxa"/>
            <w:gridSpan w:val="9"/>
            <w:shd w:val="clear" w:color="auto" w:fill="FFFF00"/>
          </w:tcPr>
          <w:p w:rsidR="005D2E3A" w:rsidRPr="00D662C5" w:rsidRDefault="005D2E3A" w:rsidP="004E2BF0">
            <w:pPr>
              <w:jc w:val="center"/>
              <w:rPr>
                <w:b/>
                <w:sz w:val="20"/>
                <w:szCs w:val="20"/>
              </w:rPr>
            </w:pPr>
            <w:r w:rsidRPr="00D662C5">
              <w:rPr>
                <w:b/>
                <w:sz w:val="20"/>
                <w:szCs w:val="20"/>
              </w:rPr>
              <w:t>GYMLESSEN</w:t>
            </w:r>
          </w:p>
        </w:tc>
      </w:tr>
      <w:tr w:rsidR="005D2E3A" w:rsidRPr="00D662C5" w:rsidTr="003D48B4">
        <w:trPr>
          <w:cantSplit/>
          <w:trHeight w:val="863"/>
        </w:trPr>
        <w:tc>
          <w:tcPr>
            <w:tcW w:w="1024" w:type="dxa"/>
            <w:textDirection w:val="tbRl"/>
          </w:tcPr>
          <w:p w:rsidR="005D2E3A" w:rsidRPr="00D662C5" w:rsidRDefault="005D2E3A" w:rsidP="004E2BF0">
            <w:pPr>
              <w:ind w:left="113" w:right="113"/>
              <w:jc w:val="center"/>
              <w:rPr>
                <w:b/>
                <w:color w:val="FF0000"/>
                <w:sz w:val="20"/>
                <w:szCs w:val="20"/>
              </w:rPr>
            </w:pPr>
          </w:p>
        </w:tc>
        <w:tc>
          <w:tcPr>
            <w:tcW w:w="738" w:type="dxa"/>
            <w:shd w:val="clear" w:color="auto" w:fill="FFFFFF" w:themeFill="background1"/>
            <w:textDirection w:val="tbRl"/>
          </w:tcPr>
          <w:p w:rsidR="005D2E3A" w:rsidRPr="00D662C5" w:rsidRDefault="005D2E3A" w:rsidP="004E2BF0">
            <w:pPr>
              <w:ind w:left="113" w:right="113"/>
              <w:jc w:val="both"/>
              <w:rPr>
                <w:color w:val="FF0000"/>
                <w:sz w:val="20"/>
                <w:szCs w:val="20"/>
              </w:rPr>
            </w:pPr>
            <w:r w:rsidRPr="00D662C5">
              <w:rPr>
                <w:color w:val="FF0000"/>
                <w:sz w:val="20"/>
                <w:szCs w:val="20"/>
              </w:rPr>
              <w:t>8.40</w:t>
            </w:r>
          </w:p>
        </w:tc>
        <w:tc>
          <w:tcPr>
            <w:tcW w:w="708" w:type="dxa"/>
            <w:shd w:val="clear" w:color="auto" w:fill="FFFFFF" w:themeFill="background1"/>
            <w:textDirection w:val="tbRl"/>
          </w:tcPr>
          <w:p w:rsidR="005D2E3A" w:rsidRPr="00D662C5" w:rsidRDefault="005D2E3A" w:rsidP="004E2BF0">
            <w:pPr>
              <w:ind w:left="113" w:right="113"/>
              <w:jc w:val="both"/>
              <w:rPr>
                <w:color w:val="FF0000"/>
                <w:sz w:val="20"/>
                <w:szCs w:val="20"/>
              </w:rPr>
            </w:pPr>
            <w:r w:rsidRPr="00D662C5">
              <w:rPr>
                <w:color w:val="FF0000"/>
                <w:sz w:val="20"/>
                <w:szCs w:val="20"/>
              </w:rPr>
              <w:t>9.30</w:t>
            </w:r>
          </w:p>
        </w:tc>
        <w:tc>
          <w:tcPr>
            <w:tcW w:w="539" w:type="dxa"/>
            <w:shd w:val="clear" w:color="auto" w:fill="FFFFFF" w:themeFill="background1"/>
            <w:textDirection w:val="tbRl"/>
          </w:tcPr>
          <w:p w:rsidR="005D2E3A" w:rsidRPr="00D662C5" w:rsidRDefault="005D2E3A" w:rsidP="004E2BF0">
            <w:pPr>
              <w:spacing w:line="240" w:lineRule="auto"/>
              <w:ind w:left="113" w:right="113"/>
              <w:jc w:val="both"/>
              <w:rPr>
                <w:color w:val="FF0000"/>
                <w:sz w:val="20"/>
                <w:szCs w:val="20"/>
              </w:rPr>
            </w:pPr>
            <w:r w:rsidRPr="00D662C5">
              <w:rPr>
                <w:color w:val="FF0000"/>
                <w:sz w:val="20"/>
                <w:szCs w:val="20"/>
              </w:rPr>
              <w:t>10.10</w:t>
            </w:r>
          </w:p>
        </w:tc>
        <w:tc>
          <w:tcPr>
            <w:tcW w:w="708" w:type="dxa"/>
            <w:shd w:val="clear" w:color="auto" w:fill="FFFFFF" w:themeFill="background1"/>
            <w:textDirection w:val="tbRl"/>
          </w:tcPr>
          <w:p w:rsidR="005D2E3A" w:rsidRPr="00D662C5" w:rsidRDefault="005D2E3A" w:rsidP="004E2BF0">
            <w:pPr>
              <w:ind w:left="113" w:right="113"/>
              <w:jc w:val="both"/>
              <w:rPr>
                <w:color w:val="FF0000"/>
                <w:sz w:val="20"/>
                <w:szCs w:val="20"/>
              </w:rPr>
            </w:pPr>
            <w:r w:rsidRPr="00D662C5">
              <w:rPr>
                <w:color w:val="FF0000"/>
                <w:sz w:val="20"/>
                <w:szCs w:val="20"/>
              </w:rPr>
              <w:t>10.35</w:t>
            </w:r>
          </w:p>
        </w:tc>
        <w:tc>
          <w:tcPr>
            <w:tcW w:w="851" w:type="dxa"/>
            <w:shd w:val="clear" w:color="auto" w:fill="FFFFFF" w:themeFill="background1"/>
            <w:textDirection w:val="tbRl"/>
          </w:tcPr>
          <w:p w:rsidR="005D2E3A" w:rsidRPr="00D662C5" w:rsidRDefault="005D2E3A" w:rsidP="004E2BF0">
            <w:pPr>
              <w:ind w:left="113" w:right="113"/>
              <w:jc w:val="both"/>
              <w:rPr>
                <w:color w:val="FF0000"/>
                <w:sz w:val="20"/>
                <w:szCs w:val="20"/>
                <w:highlight w:val="yellow"/>
              </w:rPr>
            </w:pPr>
            <w:r w:rsidRPr="00D662C5">
              <w:rPr>
                <w:color w:val="FF0000"/>
                <w:sz w:val="20"/>
                <w:szCs w:val="20"/>
              </w:rPr>
              <w:t>11.00</w:t>
            </w:r>
          </w:p>
        </w:tc>
        <w:tc>
          <w:tcPr>
            <w:tcW w:w="851" w:type="dxa"/>
            <w:shd w:val="clear" w:color="auto" w:fill="FFFFFF" w:themeFill="background1"/>
            <w:textDirection w:val="tbRl"/>
          </w:tcPr>
          <w:p w:rsidR="005D2E3A" w:rsidRPr="00D662C5" w:rsidRDefault="005D2E3A" w:rsidP="004E2BF0">
            <w:pPr>
              <w:ind w:left="113" w:right="113"/>
              <w:jc w:val="both"/>
              <w:rPr>
                <w:color w:val="FF0000"/>
                <w:sz w:val="20"/>
                <w:szCs w:val="20"/>
              </w:rPr>
            </w:pPr>
            <w:r w:rsidRPr="00D662C5">
              <w:rPr>
                <w:color w:val="FF0000"/>
                <w:sz w:val="20"/>
                <w:szCs w:val="20"/>
              </w:rPr>
              <w:t>13.10</w:t>
            </w:r>
          </w:p>
        </w:tc>
        <w:tc>
          <w:tcPr>
            <w:tcW w:w="737" w:type="dxa"/>
            <w:gridSpan w:val="2"/>
            <w:shd w:val="clear" w:color="auto" w:fill="FFFFFF" w:themeFill="background1"/>
            <w:textDirection w:val="tbRl"/>
          </w:tcPr>
          <w:p w:rsidR="005D2E3A" w:rsidRPr="00D662C5" w:rsidRDefault="005D2E3A" w:rsidP="004E2BF0">
            <w:pPr>
              <w:ind w:left="113" w:right="113"/>
              <w:jc w:val="both"/>
              <w:rPr>
                <w:color w:val="FF0000"/>
                <w:sz w:val="20"/>
                <w:szCs w:val="20"/>
              </w:rPr>
            </w:pPr>
            <w:r w:rsidRPr="00D662C5">
              <w:rPr>
                <w:color w:val="FF0000"/>
                <w:sz w:val="20"/>
                <w:szCs w:val="20"/>
              </w:rPr>
              <w:t>14.00</w:t>
            </w:r>
          </w:p>
        </w:tc>
        <w:tc>
          <w:tcPr>
            <w:tcW w:w="965" w:type="dxa"/>
            <w:shd w:val="clear" w:color="auto" w:fill="FFFFFF" w:themeFill="background1"/>
            <w:textDirection w:val="tbRl"/>
          </w:tcPr>
          <w:p w:rsidR="005D2E3A" w:rsidRPr="00D662C5" w:rsidRDefault="005D2E3A" w:rsidP="004E2BF0">
            <w:pPr>
              <w:ind w:left="113" w:right="113"/>
              <w:jc w:val="both"/>
              <w:rPr>
                <w:color w:val="FF0000"/>
                <w:sz w:val="20"/>
                <w:szCs w:val="20"/>
              </w:rPr>
            </w:pPr>
            <w:r w:rsidRPr="00D662C5">
              <w:rPr>
                <w:color w:val="FF0000"/>
                <w:sz w:val="20"/>
                <w:szCs w:val="20"/>
              </w:rPr>
              <w:t>15.05</w:t>
            </w:r>
          </w:p>
        </w:tc>
      </w:tr>
      <w:tr w:rsidR="00CA4503" w:rsidRPr="00D662C5" w:rsidTr="00CA4503">
        <w:tc>
          <w:tcPr>
            <w:tcW w:w="1024" w:type="dxa"/>
          </w:tcPr>
          <w:p w:rsidR="00CA4503" w:rsidRDefault="00736165" w:rsidP="00C93C8F">
            <w:pPr>
              <w:jc w:val="center"/>
              <w:rPr>
                <w:b/>
                <w:sz w:val="20"/>
                <w:szCs w:val="20"/>
                <w:lang w:val="fr-FR"/>
              </w:rPr>
            </w:pPr>
            <w:r>
              <w:rPr>
                <w:b/>
                <w:sz w:val="20"/>
                <w:szCs w:val="20"/>
                <w:lang w:val="fr-FR"/>
              </w:rPr>
              <w:t xml:space="preserve">  </w:t>
            </w:r>
            <w:r w:rsidR="00CA4503">
              <w:rPr>
                <w:b/>
                <w:sz w:val="20"/>
                <w:szCs w:val="20"/>
                <w:lang w:val="fr-FR"/>
              </w:rPr>
              <w:t xml:space="preserve">2 </w:t>
            </w:r>
            <w:proofErr w:type="spellStart"/>
            <w:r w:rsidR="00CA4503">
              <w:rPr>
                <w:b/>
                <w:sz w:val="20"/>
                <w:szCs w:val="20"/>
                <w:lang w:val="fr-FR"/>
              </w:rPr>
              <w:t>apr</w:t>
            </w:r>
            <w:proofErr w:type="spellEnd"/>
          </w:p>
        </w:tc>
        <w:tc>
          <w:tcPr>
            <w:tcW w:w="738" w:type="dxa"/>
            <w:shd w:val="clear" w:color="auto" w:fill="auto"/>
          </w:tcPr>
          <w:p w:rsidR="00CA4503" w:rsidRPr="00D662C5" w:rsidRDefault="00CA4503" w:rsidP="00C93C8F">
            <w:pPr>
              <w:jc w:val="center"/>
              <w:rPr>
                <w:sz w:val="20"/>
                <w:szCs w:val="20"/>
              </w:rPr>
            </w:pPr>
            <w:r w:rsidRPr="00721DE4">
              <w:rPr>
                <w:sz w:val="20"/>
                <w:szCs w:val="20"/>
                <w:highlight w:val="yellow"/>
              </w:rPr>
              <w:t>K2K3</w:t>
            </w:r>
          </w:p>
        </w:tc>
        <w:tc>
          <w:tcPr>
            <w:tcW w:w="708" w:type="dxa"/>
          </w:tcPr>
          <w:p w:rsidR="00CA4503" w:rsidRPr="00D662C5" w:rsidRDefault="00CA4503" w:rsidP="00C93C8F">
            <w:pPr>
              <w:jc w:val="center"/>
              <w:rPr>
                <w:sz w:val="20"/>
                <w:szCs w:val="20"/>
              </w:rPr>
            </w:pPr>
            <w:r>
              <w:rPr>
                <w:sz w:val="20"/>
                <w:szCs w:val="20"/>
              </w:rPr>
              <w:t>PK1</w:t>
            </w:r>
          </w:p>
        </w:tc>
        <w:tc>
          <w:tcPr>
            <w:tcW w:w="1247" w:type="dxa"/>
            <w:gridSpan w:val="2"/>
            <w:shd w:val="clear" w:color="auto" w:fill="auto"/>
          </w:tcPr>
          <w:p w:rsidR="00CA4503" w:rsidRPr="00D662C5" w:rsidRDefault="00CA4503" w:rsidP="00C93C8F">
            <w:pPr>
              <w:jc w:val="center"/>
              <w:rPr>
                <w:sz w:val="20"/>
                <w:szCs w:val="20"/>
              </w:rPr>
            </w:pPr>
            <w:r>
              <w:rPr>
                <w:sz w:val="20"/>
                <w:szCs w:val="20"/>
              </w:rPr>
              <w:t>L3L4</w:t>
            </w:r>
          </w:p>
        </w:tc>
        <w:tc>
          <w:tcPr>
            <w:tcW w:w="851" w:type="dxa"/>
            <w:shd w:val="clear" w:color="auto" w:fill="auto"/>
          </w:tcPr>
          <w:p w:rsidR="00CA4503" w:rsidRPr="00D662C5" w:rsidRDefault="00CA4503" w:rsidP="00C93C8F">
            <w:pPr>
              <w:jc w:val="center"/>
              <w:rPr>
                <w:sz w:val="20"/>
                <w:szCs w:val="20"/>
              </w:rPr>
            </w:pPr>
            <w:r>
              <w:rPr>
                <w:sz w:val="20"/>
                <w:szCs w:val="20"/>
              </w:rPr>
              <w:t>L1L2</w:t>
            </w:r>
          </w:p>
        </w:tc>
        <w:tc>
          <w:tcPr>
            <w:tcW w:w="1559" w:type="dxa"/>
            <w:gridSpan w:val="2"/>
            <w:shd w:val="clear" w:color="auto" w:fill="auto"/>
          </w:tcPr>
          <w:p w:rsidR="00CA4503" w:rsidRPr="00D662C5" w:rsidRDefault="00CA4503" w:rsidP="00C93C8F">
            <w:pPr>
              <w:jc w:val="center"/>
              <w:rPr>
                <w:sz w:val="20"/>
                <w:szCs w:val="20"/>
              </w:rPr>
            </w:pPr>
            <w:r w:rsidRPr="00011159">
              <w:rPr>
                <w:sz w:val="20"/>
                <w:szCs w:val="20"/>
                <w:highlight w:val="yellow"/>
              </w:rPr>
              <w:t>Vastenactiviteit</w:t>
            </w:r>
            <w:r>
              <w:rPr>
                <w:sz w:val="20"/>
                <w:szCs w:val="20"/>
              </w:rPr>
              <w:t xml:space="preserve"> </w:t>
            </w:r>
          </w:p>
        </w:tc>
        <w:tc>
          <w:tcPr>
            <w:tcW w:w="994" w:type="dxa"/>
            <w:gridSpan w:val="2"/>
            <w:shd w:val="clear" w:color="auto" w:fill="auto"/>
          </w:tcPr>
          <w:p w:rsidR="00CA4503" w:rsidRPr="00D662C5" w:rsidRDefault="00CA4503" w:rsidP="00C93C8F">
            <w:pPr>
              <w:jc w:val="center"/>
              <w:rPr>
                <w:sz w:val="20"/>
                <w:szCs w:val="20"/>
              </w:rPr>
            </w:pPr>
            <w:r w:rsidRPr="00CA4503">
              <w:rPr>
                <w:sz w:val="20"/>
                <w:szCs w:val="20"/>
                <w:highlight w:val="yellow"/>
              </w:rPr>
              <w:t>L5L6</w:t>
            </w:r>
          </w:p>
        </w:tc>
      </w:tr>
      <w:tr w:rsidR="00C2697C" w:rsidRPr="00D662C5" w:rsidTr="003D48B4">
        <w:tc>
          <w:tcPr>
            <w:tcW w:w="1024" w:type="dxa"/>
          </w:tcPr>
          <w:p w:rsidR="00C2697C" w:rsidRPr="00D662C5" w:rsidRDefault="00CA4503" w:rsidP="00C2697C">
            <w:pPr>
              <w:jc w:val="center"/>
              <w:rPr>
                <w:b/>
                <w:sz w:val="20"/>
                <w:szCs w:val="20"/>
                <w:lang w:val="fr-FR"/>
              </w:rPr>
            </w:pPr>
            <w:r>
              <w:rPr>
                <w:b/>
                <w:sz w:val="20"/>
                <w:szCs w:val="20"/>
                <w:lang w:val="fr-FR"/>
              </w:rPr>
              <w:t xml:space="preserve">20 </w:t>
            </w:r>
            <w:proofErr w:type="spellStart"/>
            <w:r>
              <w:rPr>
                <w:b/>
                <w:sz w:val="20"/>
                <w:szCs w:val="20"/>
                <w:lang w:val="fr-FR"/>
              </w:rPr>
              <w:t>apr</w:t>
            </w:r>
            <w:proofErr w:type="spellEnd"/>
          </w:p>
        </w:tc>
        <w:tc>
          <w:tcPr>
            <w:tcW w:w="738" w:type="dxa"/>
            <w:tcBorders>
              <w:bottom w:val="single" w:sz="4" w:space="0" w:color="000000" w:themeColor="text1"/>
            </w:tcBorders>
          </w:tcPr>
          <w:p w:rsidR="00C2697C" w:rsidRPr="00CA4503" w:rsidRDefault="00C2697C" w:rsidP="00C2697C">
            <w:pPr>
              <w:jc w:val="center"/>
              <w:rPr>
                <w:sz w:val="20"/>
                <w:szCs w:val="20"/>
              </w:rPr>
            </w:pPr>
          </w:p>
        </w:tc>
        <w:tc>
          <w:tcPr>
            <w:tcW w:w="708" w:type="dxa"/>
          </w:tcPr>
          <w:p w:rsidR="00C2697C" w:rsidRPr="00CA4503" w:rsidRDefault="00C2697C" w:rsidP="00C2697C">
            <w:pPr>
              <w:jc w:val="center"/>
              <w:rPr>
                <w:sz w:val="20"/>
                <w:szCs w:val="20"/>
              </w:rPr>
            </w:pPr>
          </w:p>
        </w:tc>
        <w:tc>
          <w:tcPr>
            <w:tcW w:w="539" w:type="dxa"/>
          </w:tcPr>
          <w:p w:rsidR="00C2697C" w:rsidRPr="00CA4503" w:rsidRDefault="00C2697C" w:rsidP="00C2697C">
            <w:pPr>
              <w:spacing w:line="240" w:lineRule="auto"/>
              <w:jc w:val="center"/>
              <w:rPr>
                <w:sz w:val="20"/>
                <w:szCs w:val="20"/>
              </w:rPr>
            </w:pPr>
          </w:p>
        </w:tc>
        <w:tc>
          <w:tcPr>
            <w:tcW w:w="708" w:type="dxa"/>
            <w:shd w:val="clear" w:color="auto" w:fill="auto"/>
          </w:tcPr>
          <w:p w:rsidR="00C2697C" w:rsidRPr="00CA4503" w:rsidRDefault="00C2697C" w:rsidP="00C2697C">
            <w:pPr>
              <w:jc w:val="center"/>
              <w:rPr>
                <w:sz w:val="20"/>
                <w:szCs w:val="20"/>
              </w:rPr>
            </w:pPr>
            <w:r w:rsidRPr="00CA4503">
              <w:rPr>
                <w:sz w:val="20"/>
                <w:szCs w:val="20"/>
              </w:rPr>
              <w:t>PK1</w:t>
            </w:r>
          </w:p>
        </w:tc>
        <w:tc>
          <w:tcPr>
            <w:tcW w:w="851" w:type="dxa"/>
            <w:shd w:val="clear" w:color="auto" w:fill="auto"/>
          </w:tcPr>
          <w:p w:rsidR="00C2697C" w:rsidRPr="00CA4503" w:rsidRDefault="00CA4503" w:rsidP="00B613FE">
            <w:pPr>
              <w:jc w:val="center"/>
              <w:rPr>
                <w:sz w:val="20"/>
                <w:szCs w:val="20"/>
              </w:rPr>
            </w:pPr>
            <w:r>
              <w:rPr>
                <w:sz w:val="20"/>
                <w:szCs w:val="20"/>
              </w:rPr>
              <w:t>L5L6</w:t>
            </w:r>
          </w:p>
        </w:tc>
        <w:tc>
          <w:tcPr>
            <w:tcW w:w="851" w:type="dxa"/>
            <w:shd w:val="clear" w:color="auto" w:fill="auto"/>
          </w:tcPr>
          <w:p w:rsidR="00C2697C" w:rsidRPr="00CA4503" w:rsidRDefault="00CA4503" w:rsidP="00C2697C">
            <w:pPr>
              <w:jc w:val="center"/>
              <w:rPr>
                <w:sz w:val="20"/>
                <w:szCs w:val="20"/>
              </w:rPr>
            </w:pPr>
            <w:r>
              <w:rPr>
                <w:sz w:val="20"/>
                <w:szCs w:val="20"/>
              </w:rPr>
              <w:t>L1L2</w:t>
            </w:r>
          </w:p>
        </w:tc>
        <w:tc>
          <w:tcPr>
            <w:tcW w:w="737" w:type="dxa"/>
            <w:gridSpan w:val="2"/>
            <w:shd w:val="clear" w:color="auto" w:fill="auto"/>
          </w:tcPr>
          <w:p w:rsidR="00C2697C" w:rsidRPr="00CA4503" w:rsidRDefault="00CA4503" w:rsidP="00C2697C">
            <w:pPr>
              <w:jc w:val="center"/>
              <w:rPr>
                <w:sz w:val="20"/>
                <w:szCs w:val="20"/>
              </w:rPr>
            </w:pPr>
            <w:r>
              <w:rPr>
                <w:sz w:val="20"/>
                <w:szCs w:val="20"/>
              </w:rPr>
              <w:t>L3L4</w:t>
            </w:r>
          </w:p>
        </w:tc>
        <w:tc>
          <w:tcPr>
            <w:tcW w:w="965" w:type="dxa"/>
            <w:shd w:val="clear" w:color="auto" w:fill="auto"/>
          </w:tcPr>
          <w:p w:rsidR="00C2697C" w:rsidRPr="00CA4503" w:rsidRDefault="00B613FE" w:rsidP="00B613FE">
            <w:pPr>
              <w:jc w:val="center"/>
              <w:rPr>
                <w:sz w:val="20"/>
                <w:szCs w:val="20"/>
              </w:rPr>
            </w:pPr>
            <w:r w:rsidRPr="00CA4503">
              <w:rPr>
                <w:sz w:val="20"/>
                <w:szCs w:val="20"/>
              </w:rPr>
              <w:t>K2K3</w:t>
            </w:r>
          </w:p>
        </w:tc>
      </w:tr>
      <w:tr w:rsidR="00296E88" w:rsidRPr="00D662C5" w:rsidTr="00A735C8">
        <w:tc>
          <w:tcPr>
            <w:tcW w:w="1024" w:type="dxa"/>
          </w:tcPr>
          <w:p w:rsidR="00296E88" w:rsidRPr="00D662C5" w:rsidRDefault="00CA4503" w:rsidP="00C2697C">
            <w:pPr>
              <w:jc w:val="center"/>
              <w:rPr>
                <w:b/>
                <w:sz w:val="20"/>
                <w:szCs w:val="20"/>
                <w:lang w:val="fr-FR"/>
              </w:rPr>
            </w:pPr>
            <w:r>
              <w:rPr>
                <w:b/>
                <w:sz w:val="20"/>
                <w:szCs w:val="20"/>
                <w:lang w:val="fr-FR"/>
              </w:rPr>
              <w:t xml:space="preserve">23 </w:t>
            </w:r>
            <w:proofErr w:type="spellStart"/>
            <w:r>
              <w:rPr>
                <w:b/>
                <w:sz w:val="20"/>
                <w:szCs w:val="20"/>
                <w:lang w:val="fr-FR"/>
              </w:rPr>
              <w:t>apr</w:t>
            </w:r>
            <w:proofErr w:type="spellEnd"/>
          </w:p>
        </w:tc>
        <w:tc>
          <w:tcPr>
            <w:tcW w:w="738" w:type="dxa"/>
            <w:shd w:val="clear" w:color="auto" w:fill="auto"/>
          </w:tcPr>
          <w:p w:rsidR="00296E88" w:rsidRPr="00CA4503" w:rsidRDefault="00296E88" w:rsidP="00C2697C">
            <w:pPr>
              <w:jc w:val="center"/>
              <w:rPr>
                <w:sz w:val="20"/>
                <w:szCs w:val="20"/>
              </w:rPr>
            </w:pPr>
            <w:r w:rsidRPr="00CA4503">
              <w:rPr>
                <w:sz w:val="20"/>
                <w:szCs w:val="20"/>
              </w:rPr>
              <w:t>L5</w:t>
            </w:r>
          </w:p>
        </w:tc>
        <w:tc>
          <w:tcPr>
            <w:tcW w:w="708" w:type="dxa"/>
          </w:tcPr>
          <w:p w:rsidR="00296E88" w:rsidRPr="00CA4503" w:rsidRDefault="00296E88" w:rsidP="00C2697C">
            <w:pPr>
              <w:jc w:val="center"/>
              <w:rPr>
                <w:sz w:val="20"/>
                <w:szCs w:val="20"/>
              </w:rPr>
            </w:pPr>
            <w:r w:rsidRPr="00CA4503">
              <w:rPr>
                <w:sz w:val="20"/>
                <w:szCs w:val="20"/>
              </w:rPr>
              <w:t>PK1</w:t>
            </w:r>
          </w:p>
        </w:tc>
        <w:tc>
          <w:tcPr>
            <w:tcW w:w="1247" w:type="dxa"/>
            <w:gridSpan w:val="2"/>
            <w:shd w:val="clear" w:color="auto" w:fill="auto"/>
          </w:tcPr>
          <w:p w:rsidR="00296E88" w:rsidRPr="00CA4503" w:rsidRDefault="005E48D3" w:rsidP="00C2697C">
            <w:pPr>
              <w:jc w:val="center"/>
              <w:rPr>
                <w:sz w:val="20"/>
                <w:szCs w:val="20"/>
              </w:rPr>
            </w:pPr>
            <w:r w:rsidRPr="00CA4503">
              <w:rPr>
                <w:sz w:val="20"/>
                <w:szCs w:val="20"/>
              </w:rPr>
              <w:t>L3L4</w:t>
            </w:r>
          </w:p>
        </w:tc>
        <w:tc>
          <w:tcPr>
            <w:tcW w:w="851" w:type="dxa"/>
            <w:shd w:val="clear" w:color="auto" w:fill="auto"/>
          </w:tcPr>
          <w:p w:rsidR="00296E88" w:rsidRPr="00CA4503" w:rsidRDefault="005E48D3" w:rsidP="00C2697C">
            <w:pPr>
              <w:jc w:val="center"/>
              <w:rPr>
                <w:sz w:val="20"/>
                <w:szCs w:val="20"/>
              </w:rPr>
            </w:pPr>
            <w:r w:rsidRPr="00CA4503">
              <w:rPr>
                <w:sz w:val="20"/>
                <w:szCs w:val="20"/>
              </w:rPr>
              <w:t>L1L2</w:t>
            </w:r>
          </w:p>
        </w:tc>
        <w:tc>
          <w:tcPr>
            <w:tcW w:w="851" w:type="dxa"/>
            <w:shd w:val="clear" w:color="auto" w:fill="auto"/>
          </w:tcPr>
          <w:p w:rsidR="00296E88" w:rsidRPr="00CA4503" w:rsidRDefault="005E48D3" w:rsidP="00C2697C">
            <w:pPr>
              <w:jc w:val="center"/>
              <w:rPr>
                <w:sz w:val="20"/>
                <w:szCs w:val="20"/>
              </w:rPr>
            </w:pPr>
            <w:r w:rsidRPr="00CA4503">
              <w:rPr>
                <w:sz w:val="20"/>
                <w:szCs w:val="20"/>
              </w:rPr>
              <w:t>K2K3</w:t>
            </w:r>
          </w:p>
        </w:tc>
        <w:tc>
          <w:tcPr>
            <w:tcW w:w="737" w:type="dxa"/>
            <w:gridSpan w:val="2"/>
            <w:shd w:val="clear" w:color="auto" w:fill="auto"/>
          </w:tcPr>
          <w:p w:rsidR="00296E88" w:rsidRPr="00CA4503" w:rsidRDefault="005E48D3" w:rsidP="00C2697C">
            <w:pPr>
              <w:jc w:val="center"/>
              <w:rPr>
                <w:sz w:val="20"/>
                <w:szCs w:val="20"/>
              </w:rPr>
            </w:pPr>
            <w:r w:rsidRPr="00CA4503">
              <w:rPr>
                <w:sz w:val="20"/>
                <w:szCs w:val="20"/>
              </w:rPr>
              <w:t>PK1</w:t>
            </w:r>
          </w:p>
        </w:tc>
        <w:tc>
          <w:tcPr>
            <w:tcW w:w="965" w:type="dxa"/>
            <w:shd w:val="clear" w:color="auto" w:fill="auto"/>
          </w:tcPr>
          <w:p w:rsidR="00296E88" w:rsidRPr="00CA4503" w:rsidRDefault="00296E88" w:rsidP="00C2697C">
            <w:pPr>
              <w:jc w:val="center"/>
              <w:rPr>
                <w:sz w:val="20"/>
                <w:szCs w:val="20"/>
              </w:rPr>
            </w:pPr>
            <w:r w:rsidRPr="00CA4503">
              <w:rPr>
                <w:sz w:val="20"/>
                <w:szCs w:val="20"/>
              </w:rPr>
              <w:t>L6</w:t>
            </w:r>
          </w:p>
        </w:tc>
      </w:tr>
      <w:tr w:rsidR="00CA4503" w:rsidRPr="00B613FE" w:rsidTr="00C93C8F">
        <w:tc>
          <w:tcPr>
            <w:tcW w:w="1024" w:type="dxa"/>
          </w:tcPr>
          <w:p w:rsidR="00CA4503" w:rsidRPr="00D662C5" w:rsidRDefault="00CA4503" w:rsidP="00C93C8F">
            <w:pPr>
              <w:jc w:val="center"/>
              <w:rPr>
                <w:b/>
                <w:sz w:val="20"/>
                <w:szCs w:val="20"/>
                <w:lang w:val="fr-FR"/>
              </w:rPr>
            </w:pPr>
            <w:r>
              <w:rPr>
                <w:b/>
                <w:sz w:val="20"/>
                <w:szCs w:val="20"/>
                <w:lang w:val="fr-FR"/>
              </w:rPr>
              <w:t xml:space="preserve">27 </w:t>
            </w:r>
            <w:proofErr w:type="spellStart"/>
            <w:r>
              <w:rPr>
                <w:b/>
                <w:sz w:val="20"/>
                <w:szCs w:val="20"/>
                <w:lang w:val="fr-FR"/>
              </w:rPr>
              <w:t>apr</w:t>
            </w:r>
            <w:proofErr w:type="spellEnd"/>
          </w:p>
        </w:tc>
        <w:tc>
          <w:tcPr>
            <w:tcW w:w="738" w:type="dxa"/>
            <w:tcBorders>
              <w:bottom w:val="single" w:sz="4" w:space="0" w:color="000000" w:themeColor="text1"/>
            </w:tcBorders>
          </w:tcPr>
          <w:p w:rsidR="00CA4503" w:rsidRPr="00CA4503" w:rsidRDefault="00CA4503" w:rsidP="00C93C8F">
            <w:pPr>
              <w:jc w:val="center"/>
              <w:rPr>
                <w:sz w:val="20"/>
                <w:szCs w:val="20"/>
              </w:rPr>
            </w:pPr>
          </w:p>
        </w:tc>
        <w:tc>
          <w:tcPr>
            <w:tcW w:w="708" w:type="dxa"/>
          </w:tcPr>
          <w:p w:rsidR="00CA4503" w:rsidRPr="00CA4503" w:rsidRDefault="00CA4503" w:rsidP="00C93C8F">
            <w:pPr>
              <w:jc w:val="center"/>
              <w:rPr>
                <w:sz w:val="20"/>
                <w:szCs w:val="20"/>
              </w:rPr>
            </w:pPr>
          </w:p>
        </w:tc>
        <w:tc>
          <w:tcPr>
            <w:tcW w:w="539" w:type="dxa"/>
          </w:tcPr>
          <w:p w:rsidR="00CA4503" w:rsidRPr="00CA4503" w:rsidRDefault="00CA4503" w:rsidP="00C93C8F">
            <w:pPr>
              <w:spacing w:line="240" w:lineRule="auto"/>
              <w:jc w:val="center"/>
              <w:rPr>
                <w:sz w:val="20"/>
                <w:szCs w:val="20"/>
              </w:rPr>
            </w:pPr>
          </w:p>
        </w:tc>
        <w:tc>
          <w:tcPr>
            <w:tcW w:w="708" w:type="dxa"/>
            <w:shd w:val="clear" w:color="auto" w:fill="auto"/>
          </w:tcPr>
          <w:p w:rsidR="00CA4503" w:rsidRPr="00CA4503" w:rsidRDefault="00CA4503" w:rsidP="00C93C8F">
            <w:pPr>
              <w:jc w:val="center"/>
              <w:rPr>
                <w:sz w:val="20"/>
                <w:szCs w:val="20"/>
              </w:rPr>
            </w:pPr>
            <w:r w:rsidRPr="00CA4503">
              <w:rPr>
                <w:sz w:val="20"/>
                <w:szCs w:val="20"/>
              </w:rPr>
              <w:t>PK1</w:t>
            </w:r>
          </w:p>
        </w:tc>
        <w:tc>
          <w:tcPr>
            <w:tcW w:w="851" w:type="dxa"/>
            <w:shd w:val="clear" w:color="auto" w:fill="auto"/>
          </w:tcPr>
          <w:p w:rsidR="00CA4503" w:rsidRPr="00CA4503" w:rsidRDefault="00CA4503" w:rsidP="00C93C8F">
            <w:pPr>
              <w:jc w:val="center"/>
              <w:rPr>
                <w:sz w:val="20"/>
                <w:szCs w:val="20"/>
              </w:rPr>
            </w:pPr>
            <w:r>
              <w:rPr>
                <w:sz w:val="20"/>
                <w:szCs w:val="20"/>
              </w:rPr>
              <w:t>L5L6</w:t>
            </w:r>
          </w:p>
        </w:tc>
        <w:tc>
          <w:tcPr>
            <w:tcW w:w="851" w:type="dxa"/>
            <w:shd w:val="clear" w:color="auto" w:fill="auto"/>
          </w:tcPr>
          <w:p w:rsidR="00CA4503" w:rsidRPr="00CA4503" w:rsidRDefault="00CA4503" w:rsidP="00C93C8F">
            <w:pPr>
              <w:jc w:val="center"/>
              <w:rPr>
                <w:sz w:val="20"/>
                <w:szCs w:val="20"/>
              </w:rPr>
            </w:pPr>
            <w:r>
              <w:rPr>
                <w:sz w:val="20"/>
                <w:szCs w:val="20"/>
              </w:rPr>
              <w:t>L1L2</w:t>
            </w:r>
          </w:p>
        </w:tc>
        <w:tc>
          <w:tcPr>
            <w:tcW w:w="737" w:type="dxa"/>
            <w:gridSpan w:val="2"/>
            <w:shd w:val="clear" w:color="auto" w:fill="auto"/>
          </w:tcPr>
          <w:p w:rsidR="00CA4503" w:rsidRPr="00CA4503" w:rsidRDefault="00CA4503" w:rsidP="00C93C8F">
            <w:pPr>
              <w:jc w:val="center"/>
              <w:rPr>
                <w:sz w:val="20"/>
                <w:szCs w:val="20"/>
              </w:rPr>
            </w:pPr>
            <w:r>
              <w:rPr>
                <w:sz w:val="20"/>
                <w:szCs w:val="20"/>
              </w:rPr>
              <w:t>L3L4</w:t>
            </w:r>
          </w:p>
        </w:tc>
        <w:tc>
          <w:tcPr>
            <w:tcW w:w="965" w:type="dxa"/>
            <w:shd w:val="clear" w:color="auto" w:fill="auto"/>
          </w:tcPr>
          <w:p w:rsidR="00CA4503" w:rsidRPr="00CA4503" w:rsidRDefault="00CA4503" w:rsidP="00C93C8F">
            <w:pPr>
              <w:jc w:val="center"/>
              <w:rPr>
                <w:sz w:val="20"/>
                <w:szCs w:val="20"/>
              </w:rPr>
            </w:pPr>
            <w:r w:rsidRPr="00CA4503">
              <w:rPr>
                <w:sz w:val="20"/>
                <w:szCs w:val="20"/>
              </w:rPr>
              <w:t>K2K3</w:t>
            </w:r>
          </w:p>
        </w:tc>
      </w:tr>
    </w:tbl>
    <w:p w:rsidR="00393A2A" w:rsidRDefault="00393A2A" w:rsidP="00393A2A">
      <w:pPr>
        <w:jc w:val="center"/>
        <w:rPr>
          <w:noProof/>
          <w:sz w:val="20"/>
          <w:szCs w:val="20"/>
          <w:lang w:eastAsia="nl-BE"/>
        </w:rPr>
      </w:pPr>
    </w:p>
    <w:p w:rsidR="00D662C5" w:rsidRDefault="00011159" w:rsidP="00393A2A">
      <w:pPr>
        <w:jc w:val="center"/>
        <w:rPr>
          <w:noProof/>
          <w:sz w:val="20"/>
          <w:szCs w:val="20"/>
          <w:lang w:eastAsia="nl-BE"/>
        </w:rPr>
      </w:pPr>
      <w:r>
        <w:rPr>
          <w:noProof/>
          <w:sz w:val="20"/>
          <w:szCs w:val="20"/>
          <w:lang w:eastAsia="nl-BE"/>
        </w:rPr>
        <w:t xml:space="preserve">In </w:t>
      </w:r>
      <w:r w:rsidRPr="00011159">
        <w:rPr>
          <w:noProof/>
          <w:sz w:val="20"/>
          <w:szCs w:val="20"/>
          <w:highlight w:val="yellow"/>
          <w:lang w:eastAsia="nl-BE"/>
        </w:rPr>
        <w:t>gele fluo</w:t>
      </w:r>
      <w:r>
        <w:rPr>
          <w:noProof/>
          <w:sz w:val="20"/>
          <w:szCs w:val="20"/>
          <w:lang w:eastAsia="nl-BE"/>
        </w:rPr>
        <w:t xml:space="preserve"> : wijzigingen op het normale uurrooster wegens uitstappen, leerbezoeken, leerlingbesprekingen ,  …</w:t>
      </w:r>
    </w:p>
    <w:p w:rsidR="00D662C5" w:rsidRDefault="00011159" w:rsidP="00393A2A">
      <w:pPr>
        <w:jc w:val="center"/>
        <w:rPr>
          <w:noProof/>
          <w:sz w:val="20"/>
          <w:szCs w:val="20"/>
          <w:lang w:eastAsia="nl-BE"/>
        </w:rPr>
      </w:pPr>
      <w:r w:rsidRPr="00011159">
        <w:rPr>
          <w:b/>
          <w:noProof/>
          <w:sz w:val="20"/>
          <w:szCs w:val="20"/>
          <w:lang w:eastAsia="nl-BE"/>
        </w:rPr>
        <w:drawing>
          <wp:anchor distT="0" distB="0" distL="114300" distR="114300" simplePos="0" relativeHeight="251731968" behindDoc="1" locked="0" layoutInCell="1" allowOverlap="1" wp14:anchorId="16937F02" wp14:editId="337C309E">
            <wp:simplePos x="0" y="0"/>
            <wp:positionH relativeFrom="column">
              <wp:posOffset>1055370</wp:posOffset>
            </wp:positionH>
            <wp:positionV relativeFrom="paragraph">
              <wp:posOffset>106045</wp:posOffset>
            </wp:positionV>
            <wp:extent cx="2136775" cy="1771650"/>
            <wp:effectExtent l="0" t="0" r="0" b="0"/>
            <wp:wrapTight wrapText="bothSides">
              <wp:wrapPolygon edited="0">
                <wp:start x="0" y="0"/>
                <wp:lineTo x="0" y="21368"/>
                <wp:lineTo x="21375" y="21368"/>
                <wp:lineTo x="21375" y="0"/>
                <wp:lineTo x="0" y="0"/>
              </wp:wrapPolygon>
            </wp:wrapTight>
            <wp:docPr id="18" name="Afbeelding 18" descr="http://st.depositphotos.com/1793489/1980/v/950/depositphotos_19809895-cartoon-sport-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depositphotos.com/1793489/1980/v/950/depositphotos_19809895-cartoon-sport-icon.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6775"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2C5" w:rsidRPr="00D662C5" w:rsidRDefault="00D662C5" w:rsidP="00ED6AD7">
      <w:pPr>
        <w:rPr>
          <w:b/>
          <w:sz w:val="20"/>
          <w:szCs w:val="20"/>
          <w:lang w:val="fr-FR"/>
        </w:rPr>
      </w:pPr>
    </w:p>
    <w:tbl>
      <w:tblPr>
        <w:tblStyle w:val="Tabelraster"/>
        <w:tblW w:w="0" w:type="auto"/>
        <w:tblInd w:w="360" w:type="dxa"/>
        <w:tblLayout w:type="fixed"/>
        <w:tblLook w:val="04A0" w:firstRow="1" w:lastRow="0" w:firstColumn="1" w:lastColumn="0" w:noHBand="0" w:noVBand="1"/>
      </w:tblPr>
      <w:tblGrid>
        <w:gridCol w:w="1024"/>
        <w:gridCol w:w="3544"/>
        <w:gridCol w:w="1701"/>
      </w:tblGrid>
      <w:tr w:rsidR="006C30A1" w:rsidRPr="00D662C5" w:rsidTr="00F9334D">
        <w:tc>
          <w:tcPr>
            <w:tcW w:w="1024" w:type="dxa"/>
            <w:shd w:val="clear" w:color="auto" w:fill="FFFF00"/>
          </w:tcPr>
          <w:p w:rsidR="006C30A1" w:rsidRPr="00D662C5" w:rsidRDefault="006C30A1" w:rsidP="008D7DA8">
            <w:pPr>
              <w:rPr>
                <w:b/>
                <w:sz w:val="20"/>
                <w:szCs w:val="20"/>
                <w:lang w:val="fr-FR"/>
              </w:rPr>
            </w:pPr>
            <w:r w:rsidRPr="00D662C5">
              <w:rPr>
                <w:b/>
                <w:sz w:val="20"/>
                <w:szCs w:val="20"/>
                <w:lang w:val="fr-FR"/>
              </w:rPr>
              <w:lastRenderedPageBreak/>
              <w:t xml:space="preserve">DATUM    </w:t>
            </w:r>
          </w:p>
        </w:tc>
        <w:tc>
          <w:tcPr>
            <w:tcW w:w="3544" w:type="dxa"/>
            <w:shd w:val="clear" w:color="auto" w:fill="FFFF00"/>
          </w:tcPr>
          <w:p w:rsidR="006C30A1" w:rsidRPr="00D662C5" w:rsidRDefault="006C30A1" w:rsidP="008D7DA8">
            <w:pPr>
              <w:rPr>
                <w:b/>
                <w:sz w:val="20"/>
                <w:szCs w:val="20"/>
                <w:lang w:val="fr-FR"/>
              </w:rPr>
            </w:pPr>
            <w:r w:rsidRPr="00D662C5">
              <w:rPr>
                <w:b/>
                <w:sz w:val="20"/>
                <w:szCs w:val="20"/>
                <w:lang w:val="fr-FR"/>
              </w:rPr>
              <w:t>ACTIVITEIT</w:t>
            </w:r>
          </w:p>
        </w:tc>
        <w:tc>
          <w:tcPr>
            <w:tcW w:w="1701" w:type="dxa"/>
            <w:shd w:val="clear" w:color="auto" w:fill="FFFF00"/>
          </w:tcPr>
          <w:p w:rsidR="006C30A1" w:rsidRPr="00D662C5" w:rsidRDefault="006C30A1" w:rsidP="008D7DA8">
            <w:pPr>
              <w:rPr>
                <w:b/>
                <w:sz w:val="20"/>
                <w:szCs w:val="20"/>
                <w:lang w:val="fr-FR"/>
              </w:rPr>
            </w:pPr>
            <w:r w:rsidRPr="00D662C5">
              <w:rPr>
                <w:b/>
                <w:sz w:val="20"/>
                <w:szCs w:val="20"/>
                <w:lang w:val="fr-FR"/>
              </w:rPr>
              <w:t>KLASGROEP</w:t>
            </w:r>
          </w:p>
        </w:tc>
      </w:tr>
      <w:tr w:rsidR="006C30A1" w:rsidRPr="00D662C5" w:rsidTr="00F9334D">
        <w:tc>
          <w:tcPr>
            <w:tcW w:w="1024" w:type="dxa"/>
          </w:tcPr>
          <w:p w:rsidR="006C30A1" w:rsidRPr="00D662C5" w:rsidRDefault="00736165" w:rsidP="008D7DA8">
            <w:pPr>
              <w:jc w:val="center"/>
              <w:rPr>
                <w:b/>
                <w:sz w:val="20"/>
                <w:szCs w:val="20"/>
                <w:lang w:val="fr-FR"/>
              </w:rPr>
            </w:pPr>
            <w:r>
              <w:rPr>
                <w:b/>
                <w:sz w:val="20"/>
                <w:szCs w:val="20"/>
                <w:lang w:val="fr-FR"/>
              </w:rPr>
              <w:t xml:space="preserve">2 </w:t>
            </w:r>
            <w:proofErr w:type="spellStart"/>
            <w:r>
              <w:rPr>
                <w:b/>
                <w:sz w:val="20"/>
                <w:szCs w:val="20"/>
                <w:lang w:val="fr-FR"/>
              </w:rPr>
              <w:t>apr</w:t>
            </w:r>
            <w:proofErr w:type="spellEnd"/>
          </w:p>
        </w:tc>
        <w:tc>
          <w:tcPr>
            <w:tcW w:w="3544" w:type="dxa"/>
          </w:tcPr>
          <w:p w:rsidR="00736165" w:rsidRDefault="00736165" w:rsidP="008D7DA8">
            <w:pPr>
              <w:rPr>
                <w:sz w:val="20"/>
                <w:szCs w:val="20"/>
              </w:rPr>
            </w:pPr>
            <w:r>
              <w:rPr>
                <w:sz w:val="20"/>
                <w:szCs w:val="20"/>
              </w:rPr>
              <w:t>Koffie stop / Chocomelk stop</w:t>
            </w:r>
          </w:p>
          <w:p w:rsidR="005E48D3" w:rsidRDefault="00736165" w:rsidP="008D7DA8">
            <w:pPr>
              <w:rPr>
                <w:sz w:val="20"/>
                <w:szCs w:val="20"/>
              </w:rPr>
            </w:pPr>
            <w:r>
              <w:rPr>
                <w:sz w:val="20"/>
                <w:szCs w:val="20"/>
              </w:rPr>
              <w:t>Witte Donderdag , vastenbezinning</w:t>
            </w:r>
          </w:p>
          <w:p w:rsidR="00736165" w:rsidRPr="00D662C5" w:rsidRDefault="00736165" w:rsidP="008D7DA8">
            <w:pPr>
              <w:rPr>
                <w:sz w:val="20"/>
                <w:szCs w:val="20"/>
              </w:rPr>
            </w:pPr>
            <w:r>
              <w:rPr>
                <w:sz w:val="20"/>
                <w:szCs w:val="20"/>
              </w:rPr>
              <w:t>Vastenactiviteit , namiddag</w:t>
            </w:r>
          </w:p>
        </w:tc>
        <w:tc>
          <w:tcPr>
            <w:tcW w:w="1701" w:type="dxa"/>
          </w:tcPr>
          <w:p w:rsidR="00736165" w:rsidRDefault="00736165" w:rsidP="008D7DA8">
            <w:pPr>
              <w:rPr>
                <w:sz w:val="20"/>
                <w:szCs w:val="20"/>
              </w:rPr>
            </w:pPr>
            <w:r>
              <w:rPr>
                <w:sz w:val="20"/>
                <w:szCs w:val="20"/>
              </w:rPr>
              <w:t>7u30-8u45</w:t>
            </w:r>
          </w:p>
          <w:p w:rsidR="005E48D3" w:rsidRDefault="00736165" w:rsidP="008D7DA8">
            <w:pPr>
              <w:rPr>
                <w:sz w:val="20"/>
                <w:szCs w:val="20"/>
              </w:rPr>
            </w:pPr>
            <w:r>
              <w:rPr>
                <w:sz w:val="20"/>
                <w:szCs w:val="20"/>
              </w:rPr>
              <w:t>Lager</w:t>
            </w:r>
          </w:p>
          <w:p w:rsidR="00736165" w:rsidRPr="00D662C5" w:rsidRDefault="00736165" w:rsidP="008D7DA8">
            <w:pPr>
              <w:rPr>
                <w:sz w:val="20"/>
                <w:szCs w:val="20"/>
              </w:rPr>
            </w:pPr>
            <w:r>
              <w:rPr>
                <w:sz w:val="20"/>
                <w:szCs w:val="20"/>
              </w:rPr>
              <w:t>Kleuter + lager</w:t>
            </w:r>
          </w:p>
        </w:tc>
      </w:tr>
      <w:tr w:rsidR="006C30A1" w:rsidRPr="00D662C5" w:rsidTr="00F9334D">
        <w:tc>
          <w:tcPr>
            <w:tcW w:w="1024" w:type="dxa"/>
          </w:tcPr>
          <w:p w:rsidR="006C30A1" w:rsidRPr="00D662C5" w:rsidRDefault="00736165" w:rsidP="008D7DA8">
            <w:pPr>
              <w:jc w:val="center"/>
              <w:rPr>
                <w:b/>
                <w:sz w:val="20"/>
                <w:szCs w:val="20"/>
              </w:rPr>
            </w:pPr>
            <w:r>
              <w:rPr>
                <w:b/>
                <w:sz w:val="20"/>
                <w:szCs w:val="20"/>
              </w:rPr>
              <w:t>3 apr</w:t>
            </w:r>
          </w:p>
        </w:tc>
        <w:tc>
          <w:tcPr>
            <w:tcW w:w="3544" w:type="dxa"/>
          </w:tcPr>
          <w:p w:rsidR="00593C5F" w:rsidRDefault="00736165" w:rsidP="008D7DA8">
            <w:pPr>
              <w:rPr>
                <w:sz w:val="20"/>
                <w:szCs w:val="20"/>
              </w:rPr>
            </w:pPr>
            <w:r>
              <w:rPr>
                <w:sz w:val="20"/>
                <w:szCs w:val="20"/>
              </w:rPr>
              <w:t>Goede Vrijdag , bezinningsmoment</w:t>
            </w:r>
          </w:p>
          <w:p w:rsidR="00CD3F82" w:rsidRDefault="00CD3F82" w:rsidP="008D7DA8">
            <w:pPr>
              <w:rPr>
                <w:sz w:val="20"/>
                <w:szCs w:val="20"/>
              </w:rPr>
            </w:pPr>
            <w:r>
              <w:rPr>
                <w:sz w:val="20"/>
                <w:szCs w:val="20"/>
              </w:rPr>
              <w:t>Bib-bezoek Jeugdboekenweek , 10u30</w:t>
            </w:r>
          </w:p>
          <w:p w:rsidR="00736165" w:rsidRPr="00D662C5" w:rsidRDefault="00736165" w:rsidP="008D7DA8">
            <w:pPr>
              <w:rPr>
                <w:sz w:val="20"/>
                <w:szCs w:val="20"/>
              </w:rPr>
            </w:pPr>
            <w:r>
              <w:rPr>
                <w:sz w:val="20"/>
                <w:szCs w:val="20"/>
              </w:rPr>
              <w:t>Start van de paasvakantie</w:t>
            </w:r>
          </w:p>
        </w:tc>
        <w:tc>
          <w:tcPr>
            <w:tcW w:w="1701" w:type="dxa"/>
          </w:tcPr>
          <w:p w:rsidR="00F9334D" w:rsidRDefault="00CD3F82" w:rsidP="008D7DA8">
            <w:pPr>
              <w:rPr>
                <w:sz w:val="20"/>
                <w:szCs w:val="20"/>
              </w:rPr>
            </w:pPr>
            <w:r>
              <w:rPr>
                <w:sz w:val="20"/>
                <w:szCs w:val="20"/>
              </w:rPr>
              <w:t>L</w:t>
            </w:r>
            <w:r w:rsidR="00736165">
              <w:rPr>
                <w:sz w:val="20"/>
                <w:szCs w:val="20"/>
              </w:rPr>
              <w:t>ager</w:t>
            </w:r>
          </w:p>
          <w:p w:rsidR="00CD3F82" w:rsidRPr="00D662C5" w:rsidRDefault="00CD3F82" w:rsidP="008D7DA8">
            <w:pPr>
              <w:rPr>
                <w:sz w:val="20"/>
                <w:szCs w:val="20"/>
              </w:rPr>
            </w:pPr>
            <w:r>
              <w:rPr>
                <w:sz w:val="20"/>
                <w:szCs w:val="20"/>
              </w:rPr>
              <w:t>L4</w:t>
            </w:r>
          </w:p>
        </w:tc>
      </w:tr>
      <w:tr w:rsidR="00296E88" w:rsidRPr="00D662C5" w:rsidTr="00F9334D">
        <w:tc>
          <w:tcPr>
            <w:tcW w:w="1024" w:type="dxa"/>
          </w:tcPr>
          <w:p w:rsidR="00296E88" w:rsidRPr="00D662C5" w:rsidRDefault="00736165" w:rsidP="008D7DA8">
            <w:pPr>
              <w:jc w:val="center"/>
              <w:rPr>
                <w:b/>
                <w:sz w:val="20"/>
                <w:szCs w:val="20"/>
              </w:rPr>
            </w:pPr>
            <w:r>
              <w:rPr>
                <w:b/>
                <w:sz w:val="20"/>
                <w:szCs w:val="20"/>
              </w:rPr>
              <w:t>6 apr</w:t>
            </w:r>
          </w:p>
        </w:tc>
        <w:tc>
          <w:tcPr>
            <w:tcW w:w="3544" w:type="dxa"/>
          </w:tcPr>
          <w:p w:rsidR="00296E88" w:rsidRPr="00D662C5" w:rsidRDefault="00736165" w:rsidP="008D7DA8">
            <w:pPr>
              <w:rPr>
                <w:sz w:val="20"/>
                <w:szCs w:val="20"/>
              </w:rPr>
            </w:pPr>
            <w:r>
              <w:rPr>
                <w:sz w:val="20"/>
                <w:szCs w:val="20"/>
              </w:rPr>
              <w:t>Vertrek naar Saint-Victor , 6u</w:t>
            </w:r>
          </w:p>
        </w:tc>
        <w:tc>
          <w:tcPr>
            <w:tcW w:w="1701" w:type="dxa"/>
          </w:tcPr>
          <w:p w:rsidR="00296E88" w:rsidRPr="00D662C5" w:rsidRDefault="00736165" w:rsidP="008D7DA8">
            <w:pPr>
              <w:rPr>
                <w:sz w:val="20"/>
                <w:szCs w:val="20"/>
              </w:rPr>
            </w:pPr>
            <w:r>
              <w:rPr>
                <w:sz w:val="20"/>
                <w:szCs w:val="20"/>
              </w:rPr>
              <w:t>5+6</w:t>
            </w:r>
          </w:p>
        </w:tc>
      </w:tr>
      <w:tr w:rsidR="00B232F4" w:rsidRPr="00D662C5" w:rsidTr="00F9334D">
        <w:tc>
          <w:tcPr>
            <w:tcW w:w="1024" w:type="dxa"/>
          </w:tcPr>
          <w:p w:rsidR="00B232F4" w:rsidRPr="00D662C5" w:rsidRDefault="00736165" w:rsidP="008D7DA8">
            <w:pPr>
              <w:jc w:val="center"/>
              <w:rPr>
                <w:b/>
                <w:sz w:val="20"/>
                <w:szCs w:val="20"/>
              </w:rPr>
            </w:pPr>
            <w:r>
              <w:rPr>
                <w:b/>
                <w:sz w:val="20"/>
                <w:szCs w:val="20"/>
              </w:rPr>
              <w:t>8 apr</w:t>
            </w:r>
          </w:p>
        </w:tc>
        <w:tc>
          <w:tcPr>
            <w:tcW w:w="3544" w:type="dxa"/>
          </w:tcPr>
          <w:p w:rsidR="00D810F4" w:rsidRPr="00736165" w:rsidRDefault="00736165" w:rsidP="008D7DA8">
            <w:pPr>
              <w:rPr>
                <w:sz w:val="20"/>
                <w:szCs w:val="20"/>
              </w:rPr>
            </w:pPr>
            <w:r w:rsidRPr="00736165">
              <w:rPr>
                <w:sz w:val="20"/>
                <w:szCs w:val="20"/>
              </w:rPr>
              <w:t>Terugkeer uit Saint-Victor , 19u30</w:t>
            </w:r>
          </w:p>
        </w:tc>
        <w:tc>
          <w:tcPr>
            <w:tcW w:w="1701" w:type="dxa"/>
          </w:tcPr>
          <w:p w:rsidR="00D810F4" w:rsidRPr="00D662C5" w:rsidRDefault="00736165" w:rsidP="008D7DA8">
            <w:pPr>
              <w:rPr>
                <w:sz w:val="20"/>
                <w:szCs w:val="20"/>
              </w:rPr>
            </w:pPr>
            <w:r>
              <w:rPr>
                <w:sz w:val="20"/>
                <w:szCs w:val="20"/>
              </w:rPr>
              <w:t>5+6</w:t>
            </w:r>
          </w:p>
        </w:tc>
      </w:tr>
      <w:tr w:rsidR="006C30A1" w:rsidRPr="00D662C5" w:rsidTr="00F9334D">
        <w:tc>
          <w:tcPr>
            <w:tcW w:w="1024" w:type="dxa"/>
          </w:tcPr>
          <w:p w:rsidR="006C30A1" w:rsidRPr="00D662C5" w:rsidRDefault="00736165" w:rsidP="008D7DA8">
            <w:pPr>
              <w:jc w:val="center"/>
              <w:rPr>
                <w:b/>
                <w:sz w:val="20"/>
                <w:szCs w:val="20"/>
              </w:rPr>
            </w:pPr>
            <w:r>
              <w:rPr>
                <w:b/>
                <w:sz w:val="20"/>
                <w:szCs w:val="20"/>
              </w:rPr>
              <w:t>20 apr</w:t>
            </w:r>
          </w:p>
        </w:tc>
        <w:tc>
          <w:tcPr>
            <w:tcW w:w="3544" w:type="dxa"/>
          </w:tcPr>
          <w:p w:rsidR="00D662C5" w:rsidRPr="00D662C5" w:rsidRDefault="00736165" w:rsidP="008D7DA8">
            <w:pPr>
              <w:rPr>
                <w:sz w:val="20"/>
                <w:szCs w:val="20"/>
              </w:rPr>
            </w:pPr>
            <w:r>
              <w:rPr>
                <w:sz w:val="20"/>
                <w:szCs w:val="20"/>
              </w:rPr>
              <w:t>Terug naar school</w:t>
            </w:r>
          </w:p>
        </w:tc>
        <w:tc>
          <w:tcPr>
            <w:tcW w:w="1701" w:type="dxa"/>
          </w:tcPr>
          <w:p w:rsidR="00D662C5" w:rsidRPr="00D662C5" w:rsidRDefault="00D662C5" w:rsidP="008D7DA8">
            <w:pPr>
              <w:rPr>
                <w:sz w:val="20"/>
                <w:szCs w:val="20"/>
              </w:rPr>
            </w:pPr>
          </w:p>
        </w:tc>
      </w:tr>
      <w:tr w:rsidR="000D07F1" w:rsidRPr="00D662C5" w:rsidTr="00F9334D">
        <w:tc>
          <w:tcPr>
            <w:tcW w:w="1024" w:type="dxa"/>
          </w:tcPr>
          <w:p w:rsidR="000D07F1" w:rsidRPr="00D662C5" w:rsidRDefault="00736165" w:rsidP="008D7DA8">
            <w:pPr>
              <w:jc w:val="center"/>
              <w:rPr>
                <w:b/>
                <w:sz w:val="20"/>
                <w:szCs w:val="20"/>
              </w:rPr>
            </w:pPr>
            <w:r>
              <w:rPr>
                <w:b/>
                <w:sz w:val="20"/>
                <w:szCs w:val="20"/>
              </w:rPr>
              <w:t>24 apr</w:t>
            </w:r>
          </w:p>
        </w:tc>
        <w:tc>
          <w:tcPr>
            <w:tcW w:w="3544" w:type="dxa"/>
          </w:tcPr>
          <w:p w:rsidR="003D48B4" w:rsidRPr="00D662C5" w:rsidRDefault="00736165" w:rsidP="008D7DA8">
            <w:pPr>
              <w:rPr>
                <w:sz w:val="20"/>
                <w:szCs w:val="20"/>
              </w:rPr>
            </w:pPr>
            <w:r>
              <w:rPr>
                <w:sz w:val="20"/>
                <w:szCs w:val="20"/>
              </w:rPr>
              <w:t>Verjaardag van De Krekel !</w:t>
            </w:r>
          </w:p>
        </w:tc>
        <w:tc>
          <w:tcPr>
            <w:tcW w:w="1701" w:type="dxa"/>
          </w:tcPr>
          <w:p w:rsidR="003D48B4" w:rsidRPr="00D662C5" w:rsidRDefault="003D48B4" w:rsidP="008D7DA8">
            <w:pPr>
              <w:rPr>
                <w:sz w:val="20"/>
                <w:szCs w:val="20"/>
              </w:rPr>
            </w:pPr>
          </w:p>
        </w:tc>
      </w:tr>
      <w:tr w:rsidR="006C30A1" w:rsidRPr="00D662C5" w:rsidTr="00F9334D">
        <w:tc>
          <w:tcPr>
            <w:tcW w:w="1024" w:type="dxa"/>
          </w:tcPr>
          <w:p w:rsidR="006C30A1" w:rsidRPr="00D662C5" w:rsidRDefault="00736165" w:rsidP="008D7DA8">
            <w:pPr>
              <w:jc w:val="center"/>
              <w:rPr>
                <w:b/>
                <w:sz w:val="20"/>
                <w:szCs w:val="20"/>
              </w:rPr>
            </w:pPr>
            <w:r>
              <w:rPr>
                <w:b/>
                <w:sz w:val="20"/>
                <w:szCs w:val="20"/>
              </w:rPr>
              <w:t>25 apr</w:t>
            </w:r>
          </w:p>
        </w:tc>
        <w:tc>
          <w:tcPr>
            <w:tcW w:w="3544" w:type="dxa"/>
          </w:tcPr>
          <w:p w:rsidR="00593C5F" w:rsidRPr="00D662C5" w:rsidRDefault="00736165" w:rsidP="006A5945">
            <w:pPr>
              <w:rPr>
                <w:sz w:val="20"/>
                <w:szCs w:val="20"/>
              </w:rPr>
            </w:pPr>
            <w:r>
              <w:rPr>
                <w:sz w:val="20"/>
                <w:szCs w:val="20"/>
              </w:rPr>
              <w:t xml:space="preserve">Vormsel , 17u , kerk </w:t>
            </w:r>
            <w:proofErr w:type="spellStart"/>
            <w:r>
              <w:rPr>
                <w:sz w:val="20"/>
                <w:szCs w:val="20"/>
              </w:rPr>
              <w:t>Roesbrugge</w:t>
            </w:r>
            <w:proofErr w:type="spellEnd"/>
          </w:p>
        </w:tc>
        <w:tc>
          <w:tcPr>
            <w:tcW w:w="1701" w:type="dxa"/>
          </w:tcPr>
          <w:p w:rsidR="00593C5F" w:rsidRPr="00D662C5" w:rsidRDefault="00593C5F" w:rsidP="008D7DA8">
            <w:pPr>
              <w:rPr>
                <w:sz w:val="20"/>
                <w:szCs w:val="20"/>
              </w:rPr>
            </w:pPr>
          </w:p>
        </w:tc>
      </w:tr>
      <w:tr w:rsidR="006C30A1" w:rsidRPr="00D662C5" w:rsidTr="00F9334D">
        <w:tc>
          <w:tcPr>
            <w:tcW w:w="1024" w:type="dxa"/>
          </w:tcPr>
          <w:p w:rsidR="006C30A1" w:rsidRPr="00D662C5" w:rsidRDefault="00736165" w:rsidP="008D7DA8">
            <w:pPr>
              <w:jc w:val="center"/>
              <w:rPr>
                <w:b/>
                <w:sz w:val="20"/>
                <w:szCs w:val="20"/>
              </w:rPr>
            </w:pPr>
            <w:r>
              <w:rPr>
                <w:b/>
                <w:sz w:val="20"/>
                <w:szCs w:val="20"/>
              </w:rPr>
              <w:t>28 apr</w:t>
            </w:r>
          </w:p>
        </w:tc>
        <w:tc>
          <w:tcPr>
            <w:tcW w:w="3544" w:type="dxa"/>
          </w:tcPr>
          <w:p w:rsidR="00F9334D" w:rsidRPr="00D662C5" w:rsidRDefault="00736165" w:rsidP="008D7DA8">
            <w:pPr>
              <w:rPr>
                <w:sz w:val="20"/>
                <w:szCs w:val="20"/>
              </w:rPr>
            </w:pPr>
            <w:r>
              <w:rPr>
                <w:sz w:val="20"/>
                <w:szCs w:val="20"/>
              </w:rPr>
              <w:t>Lenterapport + kijkwijzer</w:t>
            </w:r>
          </w:p>
        </w:tc>
        <w:tc>
          <w:tcPr>
            <w:tcW w:w="1701" w:type="dxa"/>
          </w:tcPr>
          <w:p w:rsidR="00F9334D" w:rsidRPr="00D662C5" w:rsidRDefault="00736165" w:rsidP="008D7DA8">
            <w:pPr>
              <w:rPr>
                <w:sz w:val="20"/>
                <w:szCs w:val="20"/>
              </w:rPr>
            </w:pPr>
            <w:r>
              <w:rPr>
                <w:sz w:val="20"/>
                <w:szCs w:val="20"/>
              </w:rPr>
              <w:t>lager</w:t>
            </w:r>
          </w:p>
        </w:tc>
      </w:tr>
      <w:tr w:rsidR="005F09ED" w:rsidRPr="00D662C5" w:rsidTr="00F9334D">
        <w:tc>
          <w:tcPr>
            <w:tcW w:w="1024" w:type="dxa"/>
          </w:tcPr>
          <w:p w:rsidR="005F09ED" w:rsidRPr="00D662C5" w:rsidRDefault="00736165" w:rsidP="008D7DA8">
            <w:pPr>
              <w:jc w:val="center"/>
              <w:rPr>
                <w:b/>
                <w:sz w:val="20"/>
                <w:szCs w:val="20"/>
              </w:rPr>
            </w:pPr>
            <w:r>
              <w:rPr>
                <w:b/>
                <w:sz w:val="20"/>
                <w:szCs w:val="20"/>
              </w:rPr>
              <w:t>29 apr</w:t>
            </w:r>
          </w:p>
        </w:tc>
        <w:tc>
          <w:tcPr>
            <w:tcW w:w="3544" w:type="dxa"/>
          </w:tcPr>
          <w:p w:rsidR="00593C5F" w:rsidRPr="00D662C5" w:rsidRDefault="00736165" w:rsidP="008D7DA8">
            <w:pPr>
              <w:rPr>
                <w:sz w:val="20"/>
                <w:szCs w:val="20"/>
              </w:rPr>
            </w:pPr>
            <w:r>
              <w:rPr>
                <w:sz w:val="20"/>
                <w:szCs w:val="20"/>
              </w:rPr>
              <w:t xml:space="preserve">Laatste werkdag van juf Nele </w:t>
            </w:r>
          </w:p>
        </w:tc>
        <w:tc>
          <w:tcPr>
            <w:tcW w:w="1701" w:type="dxa"/>
          </w:tcPr>
          <w:p w:rsidR="00A43F53" w:rsidRPr="00D662C5" w:rsidRDefault="00736165" w:rsidP="008D7DA8">
            <w:pPr>
              <w:rPr>
                <w:sz w:val="20"/>
                <w:szCs w:val="20"/>
              </w:rPr>
            </w:pPr>
            <w:r>
              <w:rPr>
                <w:sz w:val="20"/>
                <w:szCs w:val="20"/>
              </w:rPr>
              <w:t>L3</w:t>
            </w:r>
          </w:p>
        </w:tc>
      </w:tr>
      <w:tr w:rsidR="00593C5F" w:rsidRPr="00D662C5" w:rsidTr="00F9334D">
        <w:tc>
          <w:tcPr>
            <w:tcW w:w="1024" w:type="dxa"/>
          </w:tcPr>
          <w:p w:rsidR="00593C5F" w:rsidRPr="00D662C5" w:rsidRDefault="00736165" w:rsidP="008D7DA8">
            <w:pPr>
              <w:jc w:val="center"/>
              <w:rPr>
                <w:b/>
                <w:sz w:val="20"/>
                <w:szCs w:val="20"/>
              </w:rPr>
            </w:pPr>
            <w:r>
              <w:rPr>
                <w:b/>
                <w:sz w:val="20"/>
                <w:szCs w:val="20"/>
              </w:rPr>
              <w:t>30 apr</w:t>
            </w:r>
          </w:p>
        </w:tc>
        <w:tc>
          <w:tcPr>
            <w:tcW w:w="3544" w:type="dxa"/>
          </w:tcPr>
          <w:p w:rsidR="00593C5F" w:rsidRPr="00D662C5" w:rsidRDefault="00736165" w:rsidP="008D7DA8">
            <w:pPr>
              <w:rPr>
                <w:sz w:val="20"/>
                <w:szCs w:val="20"/>
              </w:rPr>
            </w:pPr>
            <w:r>
              <w:rPr>
                <w:sz w:val="20"/>
                <w:szCs w:val="20"/>
              </w:rPr>
              <w:t>Vrije dag op school</w:t>
            </w:r>
          </w:p>
        </w:tc>
        <w:tc>
          <w:tcPr>
            <w:tcW w:w="1701" w:type="dxa"/>
          </w:tcPr>
          <w:p w:rsidR="00593C5F" w:rsidRPr="00D662C5" w:rsidRDefault="00593C5F" w:rsidP="008D7DA8">
            <w:pPr>
              <w:rPr>
                <w:sz w:val="20"/>
                <w:szCs w:val="20"/>
              </w:rPr>
            </w:pPr>
          </w:p>
        </w:tc>
      </w:tr>
    </w:tbl>
    <w:p w:rsidR="005F09ED" w:rsidRPr="00F9334D" w:rsidRDefault="005F09ED" w:rsidP="00393A2A">
      <w:pPr>
        <w:rPr>
          <w:sz w:val="24"/>
          <w:szCs w:val="24"/>
        </w:rPr>
        <w:sectPr w:rsidR="005F09ED" w:rsidRPr="00F9334D" w:rsidSect="00843769">
          <w:type w:val="continuous"/>
          <w:pgSz w:w="16838" w:h="11906" w:orient="landscape"/>
          <w:pgMar w:top="720" w:right="720" w:bottom="720" w:left="720" w:header="708" w:footer="708" w:gutter="0"/>
          <w:cols w:num="2" w:space="708"/>
          <w:docGrid w:linePitch="360"/>
        </w:sectPr>
      </w:pPr>
    </w:p>
    <w:p w:rsidR="006C30A1" w:rsidRPr="00F9334D" w:rsidRDefault="006C30A1" w:rsidP="005F09ED">
      <w:pPr>
        <w:rPr>
          <w:sz w:val="24"/>
          <w:szCs w:val="24"/>
        </w:rPr>
      </w:pPr>
    </w:p>
    <w:sectPr w:rsidR="006C30A1" w:rsidRPr="00F9334D" w:rsidSect="00C30D71">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9E8" w:rsidRDefault="00D309E8" w:rsidP="00232058">
      <w:pPr>
        <w:spacing w:after="0" w:line="240" w:lineRule="auto"/>
      </w:pPr>
      <w:r>
        <w:separator/>
      </w:r>
    </w:p>
  </w:endnote>
  <w:endnote w:type="continuationSeparator" w:id="0">
    <w:p w:rsidR="00D309E8" w:rsidRDefault="00D309E8" w:rsidP="0023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4149"/>
      <w:docPartObj>
        <w:docPartGallery w:val="Page Numbers (Bottom of Page)"/>
        <w:docPartUnique/>
      </w:docPartObj>
    </w:sdtPr>
    <w:sdtEndPr/>
    <w:sdtContent>
      <w:p w:rsidR="00677B31" w:rsidRDefault="00677B31">
        <w:pPr>
          <w:pStyle w:val="Voettekst"/>
          <w:jc w:val="center"/>
        </w:pPr>
        <w:r>
          <w:fldChar w:fldCharType="begin"/>
        </w:r>
        <w:r>
          <w:instrText xml:space="preserve"> PAGE   \* MERGEFORMAT </w:instrText>
        </w:r>
        <w:r>
          <w:fldChar w:fldCharType="separate"/>
        </w:r>
        <w:r w:rsidR="006837D5">
          <w:rPr>
            <w:noProof/>
          </w:rPr>
          <w:t>4</w:t>
        </w:r>
        <w:r>
          <w:rPr>
            <w:noProof/>
          </w:rPr>
          <w:fldChar w:fldCharType="end"/>
        </w:r>
      </w:p>
    </w:sdtContent>
  </w:sdt>
  <w:p w:rsidR="00677B31" w:rsidRDefault="00677B3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9E8" w:rsidRDefault="00D309E8" w:rsidP="00232058">
      <w:pPr>
        <w:spacing w:after="0" w:line="240" w:lineRule="auto"/>
      </w:pPr>
      <w:r>
        <w:separator/>
      </w:r>
    </w:p>
  </w:footnote>
  <w:footnote w:type="continuationSeparator" w:id="0">
    <w:p w:rsidR="00D309E8" w:rsidRDefault="00D309E8" w:rsidP="00232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B31" w:rsidRDefault="00677B31" w:rsidP="00232058">
    <w:pPr>
      <w:pStyle w:val="Koptekst"/>
      <w:jc w:val="center"/>
    </w:pPr>
    <w:r>
      <w:t xml:space="preserve">VZW Katholieke Basisscholen Regio </w:t>
    </w:r>
    <w:proofErr w:type="spellStart"/>
    <w:r>
      <w:t>Poperinge</w:t>
    </w:r>
    <w:proofErr w:type="spellEnd"/>
  </w:p>
  <w:p w:rsidR="00677B31" w:rsidRDefault="00677B31" w:rsidP="00232058">
    <w:pPr>
      <w:pStyle w:val="Koptekst"/>
      <w:jc w:val="center"/>
    </w:pPr>
    <w:r>
      <w:t xml:space="preserve">Bruggestraat 14, lokaal 314, 8970 </w:t>
    </w:r>
    <w:proofErr w:type="spellStart"/>
    <w:r>
      <w:t>Poperinge</w:t>
    </w:r>
    <w:proofErr w:type="spellEnd"/>
  </w:p>
  <w:p w:rsidR="00677B31" w:rsidRPr="00232058" w:rsidRDefault="00677B31" w:rsidP="00232058">
    <w:pPr>
      <w:pStyle w:val="Koptekst"/>
      <w:jc w:val="center"/>
    </w:pPr>
    <w:r>
      <w:t xml:space="preserve">Campus : VBS De Krekel </w:t>
    </w:r>
    <w:proofErr w:type="spellStart"/>
    <w:r>
      <w:t>Roesbrugge</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058" w:rsidRDefault="00232058" w:rsidP="00232058">
    <w:pPr>
      <w:pStyle w:val="Koptekst"/>
      <w:jc w:val="center"/>
    </w:pPr>
    <w:r>
      <w:t xml:space="preserve">VZW Katholieke Basisscholen Regio </w:t>
    </w:r>
    <w:proofErr w:type="spellStart"/>
    <w:r>
      <w:t>Poperinge</w:t>
    </w:r>
    <w:proofErr w:type="spellEnd"/>
  </w:p>
  <w:p w:rsidR="00232058" w:rsidRDefault="00232058" w:rsidP="00232058">
    <w:pPr>
      <w:pStyle w:val="Koptekst"/>
      <w:jc w:val="center"/>
    </w:pPr>
    <w:r>
      <w:t xml:space="preserve">Bruggestraat 14, lokaal 314, 8970 </w:t>
    </w:r>
    <w:proofErr w:type="spellStart"/>
    <w:r>
      <w:t>Poperinge</w:t>
    </w:r>
    <w:proofErr w:type="spellEnd"/>
  </w:p>
  <w:p w:rsidR="00232058" w:rsidRPr="00232058" w:rsidRDefault="00232058" w:rsidP="00232058">
    <w:pPr>
      <w:pStyle w:val="Koptekst"/>
      <w:jc w:val="center"/>
    </w:pPr>
    <w:r>
      <w:t xml:space="preserve">Campus : VBS De Krekel </w:t>
    </w:r>
    <w:proofErr w:type="spellStart"/>
    <w:r>
      <w:t>Roesbrugge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45A91"/>
    <w:multiLevelType w:val="hybridMultilevel"/>
    <w:tmpl w:val="37808CF6"/>
    <w:lvl w:ilvl="0" w:tplc="8894F860">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9DE72C1"/>
    <w:multiLevelType w:val="hybridMultilevel"/>
    <w:tmpl w:val="E08C0304"/>
    <w:lvl w:ilvl="0" w:tplc="A112A566">
      <w:start w:val="2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F295497"/>
    <w:multiLevelType w:val="hybridMultilevel"/>
    <w:tmpl w:val="A2AE5ACC"/>
    <w:lvl w:ilvl="0" w:tplc="A07C43A0">
      <w:start w:val="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23FA"/>
    <w:rsid w:val="00011159"/>
    <w:rsid w:val="00020DB4"/>
    <w:rsid w:val="00023B50"/>
    <w:rsid w:val="00034A51"/>
    <w:rsid w:val="00035F67"/>
    <w:rsid w:val="00040F5F"/>
    <w:rsid w:val="00052DE6"/>
    <w:rsid w:val="00070944"/>
    <w:rsid w:val="000772AC"/>
    <w:rsid w:val="00077977"/>
    <w:rsid w:val="000A23FA"/>
    <w:rsid w:val="000B234E"/>
    <w:rsid w:val="000B647E"/>
    <w:rsid w:val="000C177C"/>
    <w:rsid w:val="000D07F1"/>
    <w:rsid w:val="000D29A6"/>
    <w:rsid w:val="000D42D8"/>
    <w:rsid w:val="000E3B9C"/>
    <w:rsid w:val="001158D2"/>
    <w:rsid w:val="00121DC7"/>
    <w:rsid w:val="00124BF1"/>
    <w:rsid w:val="00130F9C"/>
    <w:rsid w:val="00132DE9"/>
    <w:rsid w:val="001454CD"/>
    <w:rsid w:val="00145A2E"/>
    <w:rsid w:val="001770F0"/>
    <w:rsid w:val="00177C58"/>
    <w:rsid w:val="0018647F"/>
    <w:rsid w:val="00196EA4"/>
    <w:rsid w:val="001E5155"/>
    <w:rsid w:val="001F1EA0"/>
    <w:rsid w:val="00205ADC"/>
    <w:rsid w:val="00221224"/>
    <w:rsid w:val="0022520E"/>
    <w:rsid w:val="00232058"/>
    <w:rsid w:val="00236222"/>
    <w:rsid w:val="00251D2B"/>
    <w:rsid w:val="00252ED7"/>
    <w:rsid w:val="00296E88"/>
    <w:rsid w:val="002B1276"/>
    <w:rsid w:val="00307F5B"/>
    <w:rsid w:val="00312DCC"/>
    <w:rsid w:val="00320539"/>
    <w:rsid w:val="0032250A"/>
    <w:rsid w:val="00327EE4"/>
    <w:rsid w:val="00336AB7"/>
    <w:rsid w:val="003371FD"/>
    <w:rsid w:val="0036756E"/>
    <w:rsid w:val="00372AC6"/>
    <w:rsid w:val="003778D8"/>
    <w:rsid w:val="00393A2A"/>
    <w:rsid w:val="003A01FE"/>
    <w:rsid w:val="003A467D"/>
    <w:rsid w:val="003A4C5E"/>
    <w:rsid w:val="003D1B99"/>
    <w:rsid w:val="003D48B4"/>
    <w:rsid w:val="003D5A15"/>
    <w:rsid w:val="003E64D1"/>
    <w:rsid w:val="003F173C"/>
    <w:rsid w:val="003F550F"/>
    <w:rsid w:val="003F5ACF"/>
    <w:rsid w:val="00403B7C"/>
    <w:rsid w:val="00407714"/>
    <w:rsid w:val="00426FF8"/>
    <w:rsid w:val="00440CF7"/>
    <w:rsid w:val="00450985"/>
    <w:rsid w:val="004675AD"/>
    <w:rsid w:val="0047605E"/>
    <w:rsid w:val="00486FF7"/>
    <w:rsid w:val="0048702A"/>
    <w:rsid w:val="004B16A7"/>
    <w:rsid w:val="004C66BB"/>
    <w:rsid w:val="004D337A"/>
    <w:rsid w:val="004E2D9E"/>
    <w:rsid w:val="004F4923"/>
    <w:rsid w:val="0051230B"/>
    <w:rsid w:val="00522CFC"/>
    <w:rsid w:val="00531127"/>
    <w:rsid w:val="00536E84"/>
    <w:rsid w:val="005549C3"/>
    <w:rsid w:val="00583970"/>
    <w:rsid w:val="00593C5F"/>
    <w:rsid w:val="0059797E"/>
    <w:rsid w:val="005B4F40"/>
    <w:rsid w:val="005B5BDB"/>
    <w:rsid w:val="005D2E3A"/>
    <w:rsid w:val="005D6558"/>
    <w:rsid w:val="005E48D3"/>
    <w:rsid w:val="005F09ED"/>
    <w:rsid w:val="006118EE"/>
    <w:rsid w:val="006227DB"/>
    <w:rsid w:val="00622F30"/>
    <w:rsid w:val="006346CC"/>
    <w:rsid w:val="006358A7"/>
    <w:rsid w:val="00647153"/>
    <w:rsid w:val="00650431"/>
    <w:rsid w:val="00677B31"/>
    <w:rsid w:val="006837D5"/>
    <w:rsid w:val="00692941"/>
    <w:rsid w:val="006A5945"/>
    <w:rsid w:val="006B0FC8"/>
    <w:rsid w:val="006C30A1"/>
    <w:rsid w:val="006D0E60"/>
    <w:rsid w:val="006E7ABB"/>
    <w:rsid w:val="006F318D"/>
    <w:rsid w:val="00720812"/>
    <w:rsid w:val="00721DE4"/>
    <w:rsid w:val="00734118"/>
    <w:rsid w:val="00736165"/>
    <w:rsid w:val="00766787"/>
    <w:rsid w:val="00777C7B"/>
    <w:rsid w:val="007913AE"/>
    <w:rsid w:val="00797931"/>
    <w:rsid w:val="007A6F6B"/>
    <w:rsid w:val="007B34CF"/>
    <w:rsid w:val="007B79D1"/>
    <w:rsid w:val="007C7939"/>
    <w:rsid w:val="007D061E"/>
    <w:rsid w:val="007D1071"/>
    <w:rsid w:val="007D17D5"/>
    <w:rsid w:val="007F3A51"/>
    <w:rsid w:val="0081556D"/>
    <w:rsid w:val="00845393"/>
    <w:rsid w:val="00854F3F"/>
    <w:rsid w:val="008615C9"/>
    <w:rsid w:val="00863FF6"/>
    <w:rsid w:val="00867C1E"/>
    <w:rsid w:val="00873D1E"/>
    <w:rsid w:val="0088147D"/>
    <w:rsid w:val="008A17F5"/>
    <w:rsid w:val="008A5CB2"/>
    <w:rsid w:val="008B6899"/>
    <w:rsid w:val="008D5E51"/>
    <w:rsid w:val="00974E1A"/>
    <w:rsid w:val="00985611"/>
    <w:rsid w:val="009C6F67"/>
    <w:rsid w:val="009C7232"/>
    <w:rsid w:val="009D5E3B"/>
    <w:rsid w:val="009D7E2E"/>
    <w:rsid w:val="009F4A52"/>
    <w:rsid w:val="00A03B9F"/>
    <w:rsid w:val="00A22DDD"/>
    <w:rsid w:val="00A43F53"/>
    <w:rsid w:val="00A60499"/>
    <w:rsid w:val="00A63920"/>
    <w:rsid w:val="00A67E6F"/>
    <w:rsid w:val="00A735C8"/>
    <w:rsid w:val="00A74784"/>
    <w:rsid w:val="00A86C09"/>
    <w:rsid w:val="00A924F0"/>
    <w:rsid w:val="00A965E8"/>
    <w:rsid w:val="00AB530B"/>
    <w:rsid w:val="00AC330C"/>
    <w:rsid w:val="00AD3FEA"/>
    <w:rsid w:val="00B1212E"/>
    <w:rsid w:val="00B14E63"/>
    <w:rsid w:val="00B17A24"/>
    <w:rsid w:val="00B232F4"/>
    <w:rsid w:val="00B36929"/>
    <w:rsid w:val="00B50F13"/>
    <w:rsid w:val="00B51654"/>
    <w:rsid w:val="00B613FE"/>
    <w:rsid w:val="00B61986"/>
    <w:rsid w:val="00B81E31"/>
    <w:rsid w:val="00BA49FA"/>
    <w:rsid w:val="00BC1DCA"/>
    <w:rsid w:val="00BE7222"/>
    <w:rsid w:val="00BF05A4"/>
    <w:rsid w:val="00C0538B"/>
    <w:rsid w:val="00C2697C"/>
    <w:rsid w:val="00C26D07"/>
    <w:rsid w:val="00C43587"/>
    <w:rsid w:val="00C47774"/>
    <w:rsid w:val="00C522A9"/>
    <w:rsid w:val="00C52F28"/>
    <w:rsid w:val="00C61A21"/>
    <w:rsid w:val="00C621A4"/>
    <w:rsid w:val="00C64472"/>
    <w:rsid w:val="00C82FA5"/>
    <w:rsid w:val="00C87CAB"/>
    <w:rsid w:val="00CA4503"/>
    <w:rsid w:val="00CB336F"/>
    <w:rsid w:val="00CB5752"/>
    <w:rsid w:val="00CD3F82"/>
    <w:rsid w:val="00CD6284"/>
    <w:rsid w:val="00D0492E"/>
    <w:rsid w:val="00D12E5E"/>
    <w:rsid w:val="00D177CA"/>
    <w:rsid w:val="00D309E8"/>
    <w:rsid w:val="00D5160A"/>
    <w:rsid w:val="00D653F1"/>
    <w:rsid w:val="00D662C5"/>
    <w:rsid w:val="00D7123E"/>
    <w:rsid w:val="00D810F4"/>
    <w:rsid w:val="00D95340"/>
    <w:rsid w:val="00DA05EF"/>
    <w:rsid w:val="00DB0094"/>
    <w:rsid w:val="00DC583E"/>
    <w:rsid w:val="00DE593F"/>
    <w:rsid w:val="00E012C9"/>
    <w:rsid w:val="00E2186E"/>
    <w:rsid w:val="00E506F4"/>
    <w:rsid w:val="00E527F1"/>
    <w:rsid w:val="00E545A7"/>
    <w:rsid w:val="00E55C70"/>
    <w:rsid w:val="00E860D1"/>
    <w:rsid w:val="00E87911"/>
    <w:rsid w:val="00EB1954"/>
    <w:rsid w:val="00ED325A"/>
    <w:rsid w:val="00ED6AD7"/>
    <w:rsid w:val="00F411A4"/>
    <w:rsid w:val="00F679C2"/>
    <w:rsid w:val="00F85D23"/>
    <w:rsid w:val="00F90E10"/>
    <w:rsid w:val="00F9334D"/>
    <w:rsid w:val="00FB6468"/>
    <w:rsid w:val="00FC2E3B"/>
    <w:rsid w:val="00FC733D"/>
    <w:rsid w:val="00FE70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E6AFD-A111-4271-B28D-260BA72E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2058"/>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320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2058"/>
    <w:rPr>
      <w:rFonts w:ascii="Tahoma" w:hAnsi="Tahoma" w:cs="Tahoma"/>
      <w:sz w:val="16"/>
      <w:szCs w:val="16"/>
    </w:rPr>
  </w:style>
  <w:style w:type="table" w:styleId="Tabelraster">
    <w:name w:val="Table Grid"/>
    <w:basedOn w:val="Standaardtabel"/>
    <w:uiPriority w:val="59"/>
    <w:rsid w:val="0023205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2320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2058"/>
  </w:style>
  <w:style w:type="paragraph" w:styleId="Voettekst">
    <w:name w:val="footer"/>
    <w:basedOn w:val="Standaard"/>
    <w:link w:val="VoettekstChar"/>
    <w:uiPriority w:val="99"/>
    <w:semiHidden/>
    <w:unhideWhenUsed/>
    <w:rsid w:val="002320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32058"/>
  </w:style>
  <w:style w:type="paragraph" w:styleId="Lijstalinea">
    <w:name w:val="List Paragraph"/>
    <w:basedOn w:val="Standaard"/>
    <w:uiPriority w:val="34"/>
    <w:qFormat/>
    <w:rsid w:val="005D6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07A92-464A-41E2-97A2-14256891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2985</TotalTime>
  <Pages>1</Pages>
  <Words>944</Words>
  <Characters>5195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VZW Katholieke Basisscholen Regio Poperinge</vt:lpstr>
    </vt:vector>
  </TitlesOfParts>
  <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VZW Katholieke Basisscholen Regio Poperinge</dc:title>
  <dc:creator>VBOP</dc:creator>
  <cp:lastModifiedBy>KBRP</cp:lastModifiedBy>
  <cp:revision>47</cp:revision>
  <cp:lastPrinted>2015-04-01T07:33:00Z</cp:lastPrinted>
  <dcterms:created xsi:type="dcterms:W3CDTF">2012-09-04T19:30:00Z</dcterms:created>
  <dcterms:modified xsi:type="dcterms:W3CDTF">2015-04-01T07:38:00Z</dcterms:modified>
</cp:coreProperties>
</file>